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32D20" w14:textId="1A29FEF5" w:rsidR="00841E88" w:rsidRPr="00E17EA5" w:rsidRDefault="00D27E31" w:rsidP="005A026C">
      <w:pPr>
        <w:jc w:val="both"/>
        <w:rPr>
          <w:rFonts w:ascii="Arial" w:hAnsi="Arial" w:cs="Arial"/>
          <w:b/>
          <w:bCs/>
          <w:sz w:val="32"/>
          <w:szCs w:val="32"/>
        </w:rPr>
      </w:pPr>
      <w:r w:rsidRPr="00E17EA5">
        <w:rPr>
          <w:rFonts w:ascii="Arial" w:hAnsi="Arial"/>
          <w:b/>
          <w:bCs/>
          <w:sz w:val="32"/>
          <w:szCs w:val="32"/>
        </w:rPr>
        <w:t xml:space="preserve">Greiner </w:t>
      </w:r>
      <w:r w:rsidR="006D60D7" w:rsidRPr="00E17EA5">
        <w:rPr>
          <w:rFonts w:ascii="Arial" w:hAnsi="Arial"/>
          <w:b/>
          <w:bCs/>
          <w:sz w:val="32"/>
          <w:szCs w:val="32"/>
        </w:rPr>
        <w:t>V</w:t>
      </w:r>
      <w:r w:rsidRPr="00E17EA5">
        <w:rPr>
          <w:rFonts w:ascii="Arial" w:hAnsi="Arial"/>
          <w:b/>
          <w:bCs/>
          <w:sz w:val="32"/>
          <w:szCs w:val="32"/>
        </w:rPr>
        <w:t>isor – the professional COVID-19 protective mask</w:t>
      </w:r>
      <w:r w:rsidR="00EB6F66">
        <w:rPr>
          <w:rFonts w:ascii="Arial" w:hAnsi="Arial"/>
          <w:b/>
          <w:bCs/>
          <w:sz w:val="32"/>
          <w:szCs w:val="32"/>
        </w:rPr>
        <w:t xml:space="preserve"> </w:t>
      </w:r>
      <w:r w:rsidR="00ED754E" w:rsidRPr="00E17EA5">
        <w:rPr>
          <w:rFonts w:ascii="Arial" w:hAnsi="Arial"/>
          <w:b/>
          <w:bCs/>
          <w:sz w:val="32"/>
          <w:szCs w:val="32"/>
        </w:rPr>
        <w:t xml:space="preserve"> </w:t>
      </w:r>
    </w:p>
    <w:p w14:paraId="70146497" w14:textId="38624AAB" w:rsidR="00A82EBD" w:rsidRPr="00E17EA5" w:rsidRDefault="00A82EBD" w:rsidP="005A026C">
      <w:pPr>
        <w:jc w:val="both"/>
        <w:rPr>
          <w:rFonts w:ascii="Arial" w:eastAsia="Arial" w:hAnsi="Arial" w:cs="Arial"/>
          <w:b/>
          <w:bCs/>
          <w:color w:val="auto"/>
          <w:sz w:val="22"/>
          <w:szCs w:val="22"/>
        </w:rPr>
      </w:pPr>
    </w:p>
    <w:p w14:paraId="5EF6A31D" w14:textId="700FC7B2" w:rsidR="00D27E31" w:rsidRPr="00E17EA5" w:rsidRDefault="00D5099D" w:rsidP="005A026C">
      <w:pPr>
        <w:jc w:val="both"/>
        <w:rPr>
          <w:rFonts w:ascii="Arial" w:eastAsia="Times New Roman" w:hAnsi="Arial" w:cs="Arial"/>
          <w:b/>
          <w:sz w:val="22"/>
          <w:szCs w:val="22"/>
          <w:bdr w:val="none" w:sz="0" w:space="0" w:color="auto"/>
        </w:rPr>
      </w:pPr>
      <w:r w:rsidRPr="00E17EA5">
        <w:rPr>
          <w:rFonts w:ascii="Arial" w:hAnsi="Arial"/>
          <w:b/>
          <w:bCs/>
          <w:color w:val="auto"/>
          <w:sz w:val="22"/>
          <w:szCs w:val="22"/>
        </w:rPr>
        <w:t>Greiner Assistec is an expert in plastics processing. In response to the current situation, the company has now star</w:t>
      </w:r>
      <w:bookmarkStart w:id="0" w:name="_GoBack"/>
      <w:bookmarkEnd w:id="0"/>
      <w:r w:rsidRPr="00E17EA5">
        <w:rPr>
          <w:rFonts w:ascii="Arial" w:hAnsi="Arial"/>
          <w:b/>
          <w:bCs/>
          <w:color w:val="auto"/>
          <w:sz w:val="22"/>
          <w:szCs w:val="22"/>
        </w:rPr>
        <w:t xml:space="preserve">ted developing and producing protective masks made of plastic. </w:t>
      </w:r>
      <w:r w:rsidRPr="00E17EA5">
        <w:rPr>
          <w:rFonts w:ascii="Arial" w:hAnsi="Arial"/>
          <w:b/>
          <w:sz w:val="22"/>
          <w:szCs w:val="22"/>
        </w:rPr>
        <w:t xml:space="preserve">The team is using its existing expertise to spontaneously implement </w:t>
      </w:r>
      <w:r w:rsidR="00083E90">
        <w:rPr>
          <w:rFonts w:ascii="Arial" w:hAnsi="Arial"/>
          <w:b/>
          <w:sz w:val="22"/>
          <w:szCs w:val="22"/>
        </w:rPr>
        <w:t>new products</w:t>
      </w:r>
      <w:r w:rsidRPr="00E17EA5">
        <w:rPr>
          <w:rFonts w:ascii="Arial" w:hAnsi="Arial"/>
          <w:b/>
          <w:sz w:val="22"/>
          <w:szCs w:val="22"/>
        </w:rPr>
        <w:t xml:space="preserve"> that are urgently needed at this time.</w:t>
      </w:r>
      <w:r w:rsidRPr="00E17EA5">
        <w:rPr>
          <w:rFonts w:ascii="Arial" w:hAnsi="Arial"/>
          <w:b/>
          <w:sz w:val="22"/>
          <w:szCs w:val="22"/>
          <w:bdr w:val="none" w:sz="0" w:space="0" w:color="auto"/>
        </w:rPr>
        <w:t xml:space="preserve"> In this way, Greiner Assistec is supporting people and other companies during the </w:t>
      </w:r>
      <w:r w:rsidR="006D60D7" w:rsidRPr="00E17EA5">
        <w:rPr>
          <w:rFonts w:ascii="Arial" w:hAnsi="Arial"/>
          <w:b/>
          <w:sz w:val="22"/>
          <w:szCs w:val="22"/>
          <w:bdr w:val="none" w:sz="0" w:space="0" w:color="auto"/>
        </w:rPr>
        <w:t xml:space="preserve">present </w:t>
      </w:r>
      <w:r w:rsidRPr="00E17EA5">
        <w:rPr>
          <w:rFonts w:ascii="Arial" w:hAnsi="Arial"/>
          <w:b/>
          <w:sz w:val="22"/>
          <w:szCs w:val="22"/>
          <w:bdr w:val="none" w:sz="0" w:space="0" w:color="auto"/>
        </w:rPr>
        <w:t xml:space="preserve">COVID-19 crisis. </w:t>
      </w:r>
    </w:p>
    <w:p w14:paraId="42D441C0" w14:textId="77777777" w:rsidR="00D27E31" w:rsidRPr="00E17EA5" w:rsidRDefault="00D27E31"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rPr>
      </w:pPr>
      <w:r w:rsidRPr="00E17EA5">
        <w:rPr>
          <w:rFonts w:ascii="Arial" w:hAnsi="Arial"/>
          <w:sz w:val="22"/>
          <w:szCs w:val="22"/>
          <w:bdr w:val="none" w:sz="0" w:space="0" w:color="auto"/>
        </w:rPr>
        <w:t> </w:t>
      </w:r>
    </w:p>
    <w:p w14:paraId="79B0D11D" w14:textId="57C319FC" w:rsidR="00DF52B5" w:rsidRPr="00E17EA5" w:rsidRDefault="00A82EBD" w:rsidP="005A026C">
      <w:pPr>
        <w:jc w:val="both"/>
        <w:rPr>
          <w:rFonts w:ascii="Arial" w:hAnsi="Arial" w:cs="Arial"/>
          <w:sz w:val="22"/>
          <w:szCs w:val="22"/>
        </w:rPr>
      </w:pPr>
      <w:r w:rsidRPr="00E17EA5">
        <w:rPr>
          <w:rFonts w:ascii="Arial" w:hAnsi="Arial"/>
          <w:color w:val="auto"/>
          <w:sz w:val="22"/>
          <w:szCs w:val="22"/>
        </w:rPr>
        <w:t xml:space="preserve">Kremsmünster, Austria, April 2020. </w:t>
      </w:r>
      <w:r w:rsidRPr="00E17EA5">
        <w:rPr>
          <w:rFonts w:ascii="Arial" w:hAnsi="Arial"/>
          <w:sz w:val="22"/>
          <w:szCs w:val="22"/>
        </w:rPr>
        <w:t xml:space="preserve">Greiner Assistec is now supplying a high-quality face covering for various </w:t>
      </w:r>
      <w:r w:rsidR="00B93F4D" w:rsidRPr="00E17EA5">
        <w:rPr>
          <w:rFonts w:ascii="Arial" w:hAnsi="Arial"/>
          <w:sz w:val="22"/>
          <w:szCs w:val="22"/>
        </w:rPr>
        <w:t xml:space="preserve">lines of work </w:t>
      </w:r>
      <w:r w:rsidRPr="00E17EA5">
        <w:rPr>
          <w:rFonts w:ascii="Arial" w:hAnsi="Arial"/>
          <w:sz w:val="22"/>
          <w:szCs w:val="22"/>
        </w:rPr>
        <w:t xml:space="preserve">– the Greiner </w:t>
      </w:r>
      <w:r w:rsidR="006D60D7" w:rsidRPr="00E17EA5">
        <w:rPr>
          <w:rFonts w:ascii="Arial" w:hAnsi="Arial"/>
          <w:sz w:val="22"/>
          <w:szCs w:val="22"/>
        </w:rPr>
        <w:t>V</w:t>
      </w:r>
      <w:r w:rsidRPr="00E17EA5">
        <w:rPr>
          <w:rFonts w:ascii="Arial" w:hAnsi="Arial"/>
          <w:sz w:val="22"/>
          <w:szCs w:val="22"/>
        </w:rPr>
        <w:t xml:space="preserve">isor. The innovative plastic shield offers maximum protection and reduces the risk of infection with COVID-19 in </w:t>
      </w:r>
      <w:r w:rsidR="00F7515B" w:rsidRPr="00E17EA5">
        <w:rPr>
          <w:rFonts w:ascii="Arial" w:hAnsi="Arial"/>
          <w:sz w:val="22"/>
          <w:szCs w:val="22"/>
        </w:rPr>
        <w:t>today’s much-altered world of</w:t>
      </w:r>
      <w:r w:rsidRPr="00E17EA5">
        <w:rPr>
          <w:rFonts w:ascii="Arial" w:hAnsi="Arial"/>
          <w:sz w:val="22"/>
          <w:szCs w:val="22"/>
        </w:rPr>
        <w:t xml:space="preserve"> work. The visor is equally suitable for a company’s own employees, as a giveaway </w:t>
      </w:r>
      <w:r w:rsidR="00E06215" w:rsidRPr="00E17EA5">
        <w:rPr>
          <w:rFonts w:ascii="Arial" w:hAnsi="Arial"/>
          <w:sz w:val="22"/>
          <w:szCs w:val="22"/>
        </w:rPr>
        <w:t xml:space="preserve">with a practical benefit </w:t>
      </w:r>
      <w:r w:rsidRPr="00E17EA5">
        <w:rPr>
          <w:rFonts w:ascii="Arial" w:hAnsi="Arial"/>
          <w:sz w:val="22"/>
          <w:szCs w:val="22"/>
        </w:rPr>
        <w:t xml:space="preserve">in the current situation, or as a sought-after donation in kind. </w:t>
      </w:r>
    </w:p>
    <w:p w14:paraId="207420FC" w14:textId="22222483" w:rsidR="00DF52B5" w:rsidRPr="00E17EA5" w:rsidRDefault="00DF52B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p>
    <w:p w14:paraId="0F0B3DB7" w14:textId="4967AD8C" w:rsidR="008812E0" w:rsidRPr="00E17EA5" w:rsidRDefault="008812E0" w:rsidP="005A026C">
      <w:pPr>
        <w:jc w:val="both"/>
        <w:rPr>
          <w:rFonts w:ascii="Arial" w:hAnsi="Arial" w:cs="Arial"/>
          <w:b/>
          <w:sz w:val="22"/>
          <w:szCs w:val="22"/>
        </w:rPr>
      </w:pPr>
      <w:r w:rsidRPr="00E17EA5">
        <w:rPr>
          <w:rFonts w:ascii="Arial" w:hAnsi="Arial"/>
          <w:b/>
          <w:sz w:val="22"/>
          <w:szCs w:val="22"/>
        </w:rPr>
        <w:t>Mastering extremes together</w:t>
      </w:r>
    </w:p>
    <w:p w14:paraId="0C12727D" w14:textId="0B548E91" w:rsidR="008812E0" w:rsidRPr="00E17EA5" w:rsidRDefault="00377C80" w:rsidP="006957E8">
      <w:pPr>
        <w:jc w:val="both"/>
        <w:rPr>
          <w:rFonts w:eastAsia="Times New Roman" w:hAnsi="Times New Roman" w:cs="Times New Roman"/>
          <w:color w:val="auto"/>
          <w:bdr w:val="none" w:sz="0" w:space="0" w:color="auto"/>
        </w:rPr>
      </w:pPr>
      <w:r w:rsidRPr="00E17EA5">
        <w:rPr>
          <w:rFonts w:ascii="Arial" w:hAnsi="Arial"/>
          <w:sz w:val="22"/>
          <w:szCs w:val="22"/>
        </w:rPr>
        <w:t>Greiner Assistec is driven by c</w:t>
      </w:r>
      <w:r w:rsidR="008812E0" w:rsidRPr="00E17EA5">
        <w:rPr>
          <w:rFonts w:ascii="Arial" w:hAnsi="Arial"/>
          <w:sz w:val="22"/>
          <w:szCs w:val="22"/>
        </w:rPr>
        <w:t>omplexity</w:t>
      </w:r>
      <w:r w:rsidR="00D302E0">
        <w:rPr>
          <w:rFonts w:ascii="Arial" w:hAnsi="Arial"/>
          <w:sz w:val="22"/>
          <w:szCs w:val="22"/>
        </w:rPr>
        <w:t xml:space="preserve"> </w:t>
      </w:r>
      <w:r w:rsidRPr="00E17EA5">
        <w:rPr>
          <w:rFonts w:ascii="Arial" w:hAnsi="Arial"/>
          <w:sz w:val="22"/>
          <w:szCs w:val="22"/>
        </w:rPr>
        <w:t>– even in normal circumstances</w:t>
      </w:r>
      <w:r w:rsidR="005768B7" w:rsidRPr="00E17EA5">
        <w:rPr>
          <w:rFonts w:ascii="Arial" w:hAnsi="Arial"/>
          <w:sz w:val="22"/>
          <w:szCs w:val="22"/>
        </w:rPr>
        <w:t>.</w:t>
      </w:r>
      <w:r w:rsidR="008812E0" w:rsidRPr="00E17EA5">
        <w:rPr>
          <w:rFonts w:ascii="Arial" w:hAnsi="Arial"/>
          <w:sz w:val="22"/>
          <w:szCs w:val="22"/>
        </w:rPr>
        <w:t xml:space="preserve"> </w:t>
      </w:r>
      <w:r w:rsidR="005768B7" w:rsidRPr="00E17EA5">
        <w:rPr>
          <w:rFonts w:ascii="Arial" w:hAnsi="Arial"/>
          <w:sz w:val="22"/>
          <w:szCs w:val="22"/>
        </w:rPr>
        <w:t>T</w:t>
      </w:r>
      <w:r w:rsidR="008812E0" w:rsidRPr="00E17EA5">
        <w:rPr>
          <w:rFonts w:ascii="Arial" w:hAnsi="Arial"/>
          <w:sz w:val="22"/>
          <w:szCs w:val="22"/>
        </w:rPr>
        <w:t>his drive is also reflected in the company</w:t>
      </w:r>
      <w:r w:rsidR="000B4F84" w:rsidRPr="00E17EA5">
        <w:rPr>
          <w:rFonts w:ascii="Arial" w:hAnsi="Arial"/>
          <w:sz w:val="22"/>
          <w:szCs w:val="22"/>
        </w:rPr>
        <w:t>’s</w:t>
      </w:r>
      <w:r w:rsidR="008812E0" w:rsidRPr="00E17EA5">
        <w:rPr>
          <w:rFonts w:ascii="Arial" w:hAnsi="Arial"/>
          <w:sz w:val="22"/>
          <w:szCs w:val="22"/>
        </w:rPr>
        <w:t xml:space="preserve"> slogan, “</w:t>
      </w:r>
      <w:r w:rsidR="00F713FB">
        <w:rPr>
          <w:rFonts w:ascii="Arial" w:hAnsi="Arial"/>
          <w:sz w:val="22"/>
          <w:szCs w:val="22"/>
        </w:rPr>
        <w:t>M</w:t>
      </w:r>
      <w:r w:rsidR="008812E0" w:rsidRPr="00E17EA5">
        <w:rPr>
          <w:rFonts w:ascii="Arial" w:hAnsi="Arial"/>
          <w:sz w:val="22"/>
          <w:szCs w:val="22"/>
        </w:rPr>
        <w:t>astering complexity</w:t>
      </w:r>
      <w:r w:rsidR="005768B7" w:rsidRPr="00E17EA5">
        <w:rPr>
          <w:rFonts w:ascii="Arial" w:hAnsi="Arial"/>
          <w:sz w:val="22"/>
          <w:szCs w:val="22"/>
        </w:rPr>
        <w:t>,</w:t>
      </w:r>
      <w:r w:rsidR="008812E0" w:rsidRPr="00E17EA5">
        <w:rPr>
          <w:rFonts w:ascii="Arial" w:hAnsi="Arial"/>
          <w:sz w:val="22"/>
          <w:szCs w:val="22"/>
        </w:rPr>
        <w:t xml:space="preserve">” </w:t>
      </w:r>
      <w:r w:rsidR="005768B7" w:rsidRPr="00E17EA5">
        <w:rPr>
          <w:rFonts w:ascii="Arial" w:hAnsi="Arial"/>
          <w:sz w:val="22"/>
          <w:szCs w:val="22"/>
        </w:rPr>
        <w:t>which</w:t>
      </w:r>
      <w:r w:rsidR="008812E0" w:rsidRPr="00E17EA5">
        <w:rPr>
          <w:rFonts w:ascii="Arial" w:hAnsi="Arial"/>
          <w:sz w:val="22"/>
          <w:szCs w:val="22"/>
        </w:rPr>
        <w:t xml:space="preserve"> </w:t>
      </w:r>
      <w:r w:rsidR="004A60D6" w:rsidRPr="00E17EA5">
        <w:rPr>
          <w:rFonts w:ascii="Arial" w:hAnsi="Arial"/>
          <w:sz w:val="22"/>
          <w:szCs w:val="22"/>
        </w:rPr>
        <w:t>extends beyond</w:t>
      </w:r>
      <w:r w:rsidR="008812E0" w:rsidRPr="00E17EA5">
        <w:rPr>
          <w:rFonts w:ascii="Arial" w:hAnsi="Arial"/>
          <w:sz w:val="22"/>
          <w:szCs w:val="22"/>
        </w:rPr>
        <w:t xml:space="preserve"> producing custom plastic parts and products </w:t>
      </w:r>
      <w:r w:rsidR="004A60D6" w:rsidRPr="00E17EA5">
        <w:rPr>
          <w:rFonts w:ascii="Arial" w:hAnsi="Arial"/>
          <w:sz w:val="22"/>
          <w:szCs w:val="22"/>
        </w:rPr>
        <w:t>to encompass</w:t>
      </w:r>
      <w:r w:rsidR="008812E0" w:rsidRPr="00E17EA5">
        <w:rPr>
          <w:rFonts w:ascii="Arial" w:hAnsi="Arial"/>
          <w:sz w:val="22"/>
          <w:szCs w:val="22"/>
        </w:rPr>
        <w:t xml:space="preserve"> the long-term partnerships it shares with its customers. Greiner Assistec is therefore focusing on overcoming the extreme situation we are currently facing due to COVID-19 together with its customers and </w:t>
      </w:r>
      <w:r w:rsidR="004A60D6" w:rsidRPr="00E17EA5">
        <w:rPr>
          <w:rFonts w:ascii="Arial" w:hAnsi="Arial"/>
          <w:sz w:val="22"/>
          <w:szCs w:val="22"/>
        </w:rPr>
        <w:t xml:space="preserve">the whole </w:t>
      </w:r>
      <w:r w:rsidR="008812E0" w:rsidRPr="00E17EA5">
        <w:rPr>
          <w:rFonts w:ascii="Arial" w:hAnsi="Arial"/>
          <w:sz w:val="22"/>
          <w:szCs w:val="22"/>
        </w:rPr>
        <w:t xml:space="preserve">of society. This means </w:t>
      </w:r>
      <w:r w:rsidR="00E91DE8" w:rsidRPr="00E17EA5">
        <w:rPr>
          <w:rFonts w:ascii="Arial" w:hAnsi="Arial"/>
          <w:sz w:val="22"/>
          <w:szCs w:val="22"/>
        </w:rPr>
        <w:t xml:space="preserve">taking </w:t>
      </w:r>
      <w:r w:rsidR="008812E0" w:rsidRPr="00E17EA5">
        <w:rPr>
          <w:rFonts w:ascii="Arial" w:hAnsi="Arial"/>
          <w:sz w:val="22"/>
          <w:szCs w:val="22"/>
        </w:rPr>
        <w:t xml:space="preserve">a rapid, flexible approach to </w:t>
      </w:r>
      <w:r w:rsidR="00E91DE8" w:rsidRPr="00E17EA5">
        <w:rPr>
          <w:rFonts w:ascii="Arial" w:hAnsi="Arial"/>
          <w:sz w:val="22"/>
          <w:szCs w:val="22"/>
        </w:rPr>
        <w:t>make precisely those</w:t>
      </w:r>
      <w:r w:rsidR="008812E0" w:rsidRPr="00E17EA5">
        <w:rPr>
          <w:rFonts w:ascii="Arial" w:hAnsi="Arial"/>
          <w:sz w:val="22"/>
          <w:szCs w:val="22"/>
        </w:rPr>
        <w:t xml:space="preserve"> products that are needed right now. One example is </w:t>
      </w:r>
      <w:r w:rsidR="00E91DE8" w:rsidRPr="00E17EA5">
        <w:rPr>
          <w:rFonts w:ascii="Arial" w:hAnsi="Arial"/>
          <w:sz w:val="22"/>
          <w:szCs w:val="22"/>
        </w:rPr>
        <w:t xml:space="preserve">a </w:t>
      </w:r>
      <w:r w:rsidR="008812E0" w:rsidRPr="00E17EA5">
        <w:rPr>
          <w:rFonts w:ascii="Arial" w:hAnsi="Arial"/>
          <w:sz w:val="22"/>
          <w:szCs w:val="22"/>
        </w:rPr>
        <w:t>plastic shield</w:t>
      </w:r>
      <w:r w:rsidR="00E91DE8" w:rsidRPr="00E17EA5">
        <w:rPr>
          <w:rFonts w:ascii="Arial" w:hAnsi="Arial"/>
          <w:sz w:val="22"/>
          <w:szCs w:val="22"/>
        </w:rPr>
        <w:t xml:space="preserve"> that</w:t>
      </w:r>
      <w:r w:rsidR="008812E0" w:rsidRPr="00E17EA5">
        <w:rPr>
          <w:rFonts w:ascii="Arial" w:hAnsi="Arial"/>
          <w:sz w:val="22"/>
          <w:szCs w:val="22"/>
        </w:rPr>
        <w:t xml:space="preserve"> provides reliable protection against fluids and droplets, and therefore against COVID-19 as well. The Greiner </w:t>
      </w:r>
      <w:r w:rsidR="006D60D7" w:rsidRPr="00E17EA5">
        <w:rPr>
          <w:rFonts w:ascii="Arial" w:hAnsi="Arial"/>
          <w:sz w:val="22"/>
          <w:szCs w:val="22"/>
        </w:rPr>
        <w:t>V</w:t>
      </w:r>
      <w:r w:rsidR="008812E0" w:rsidRPr="00E17EA5">
        <w:rPr>
          <w:rFonts w:ascii="Arial" w:hAnsi="Arial"/>
          <w:sz w:val="22"/>
          <w:szCs w:val="22"/>
        </w:rPr>
        <w:t xml:space="preserve">isor </w:t>
      </w:r>
      <w:r w:rsidR="00E91DE8" w:rsidRPr="00E17EA5">
        <w:rPr>
          <w:rFonts w:ascii="Arial" w:hAnsi="Arial"/>
          <w:sz w:val="22"/>
          <w:szCs w:val="22"/>
        </w:rPr>
        <w:t>has</w:t>
      </w:r>
      <w:r w:rsidR="008812E0" w:rsidRPr="00E17EA5">
        <w:rPr>
          <w:rFonts w:ascii="Arial" w:hAnsi="Arial"/>
          <w:sz w:val="22"/>
          <w:szCs w:val="22"/>
        </w:rPr>
        <w:t xml:space="preserve"> already </w:t>
      </w:r>
      <w:r w:rsidR="00E91DE8" w:rsidRPr="00E17EA5">
        <w:rPr>
          <w:rFonts w:ascii="Arial" w:hAnsi="Arial"/>
          <w:sz w:val="22"/>
          <w:szCs w:val="22"/>
        </w:rPr>
        <w:t xml:space="preserve">proven itself </w:t>
      </w:r>
      <w:r w:rsidR="008812E0" w:rsidRPr="00E17EA5">
        <w:rPr>
          <w:rFonts w:ascii="Arial" w:hAnsi="Arial"/>
          <w:sz w:val="22"/>
          <w:szCs w:val="22"/>
        </w:rPr>
        <w:t xml:space="preserve">in use, offering clear visibility and protection against the virus in one. Thanks to </w:t>
      </w:r>
      <w:r w:rsidR="00E11A36" w:rsidRPr="00E17EA5">
        <w:rPr>
          <w:rFonts w:ascii="Arial" w:hAnsi="Arial"/>
          <w:sz w:val="22"/>
          <w:szCs w:val="22"/>
        </w:rPr>
        <w:t xml:space="preserve">short </w:t>
      </w:r>
      <w:r w:rsidR="008812E0" w:rsidRPr="00E17EA5">
        <w:rPr>
          <w:rFonts w:ascii="Arial" w:hAnsi="Arial"/>
          <w:sz w:val="22"/>
          <w:szCs w:val="22"/>
        </w:rPr>
        <w:t>delivery times, the fact that it</w:t>
      </w:r>
      <w:r w:rsidR="00D302E0">
        <w:rPr>
          <w:rFonts w:ascii="Arial" w:hAnsi="Arial"/>
          <w:sz w:val="22"/>
          <w:szCs w:val="22"/>
        </w:rPr>
        <w:t xml:space="preserve"> i</w:t>
      </w:r>
      <w:r w:rsidR="008812E0" w:rsidRPr="00E17EA5">
        <w:rPr>
          <w:rFonts w:ascii="Arial" w:hAnsi="Arial"/>
          <w:sz w:val="22"/>
          <w:szCs w:val="22"/>
        </w:rPr>
        <w:t xml:space="preserve">s comfortable to wear, and flexible size adjustment, the visor is </w:t>
      </w:r>
      <w:r w:rsidR="00E91DE8" w:rsidRPr="00E17EA5">
        <w:rPr>
          <w:rFonts w:ascii="Arial" w:hAnsi="Arial"/>
          <w:sz w:val="22"/>
          <w:szCs w:val="22"/>
        </w:rPr>
        <w:t xml:space="preserve">exactly </w:t>
      </w:r>
      <w:r w:rsidR="008812E0" w:rsidRPr="00E17EA5">
        <w:rPr>
          <w:rFonts w:ascii="Arial" w:hAnsi="Arial"/>
          <w:sz w:val="22"/>
          <w:szCs w:val="22"/>
        </w:rPr>
        <w:t>the right product at the right time.</w:t>
      </w:r>
    </w:p>
    <w:p w14:paraId="4E54166F" w14:textId="77777777" w:rsidR="00DF52B5" w:rsidRPr="00E17EA5" w:rsidRDefault="00DF52B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p>
    <w:p w14:paraId="59AAAA11" w14:textId="5AA15042" w:rsidR="008812E0" w:rsidRPr="00E17EA5" w:rsidRDefault="008812E0"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22"/>
          <w:szCs w:val="22"/>
          <w:bdr w:val="none" w:sz="0" w:space="0" w:color="auto"/>
        </w:rPr>
      </w:pPr>
      <w:r w:rsidRPr="00E17EA5">
        <w:rPr>
          <w:rFonts w:ascii="Arial" w:hAnsi="Arial"/>
          <w:b/>
          <w:sz w:val="22"/>
          <w:szCs w:val="22"/>
          <w:bdr w:val="none" w:sz="0" w:space="0" w:color="auto"/>
        </w:rPr>
        <w:t xml:space="preserve">Plastic solution for reliable </w:t>
      </w:r>
      <w:r w:rsidR="00505C1E" w:rsidRPr="00E17EA5">
        <w:rPr>
          <w:rFonts w:ascii="Arial" w:hAnsi="Arial"/>
          <w:b/>
          <w:sz w:val="22"/>
          <w:szCs w:val="22"/>
          <w:bdr w:val="none" w:sz="0" w:space="0" w:color="auto"/>
        </w:rPr>
        <w:t>every</w:t>
      </w:r>
      <w:r w:rsidRPr="00E17EA5">
        <w:rPr>
          <w:rFonts w:ascii="Arial" w:hAnsi="Arial"/>
          <w:b/>
          <w:sz w:val="22"/>
          <w:szCs w:val="22"/>
          <w:bdr w:val="none" w:sz="0" w:space="0" w:color="auto"/>
        </w:rPr>
        <w:t>day protection</w:t>
      </w:r>
    </w:p>
    <w:p w14:paraId="1A82C737" w14:textId="76054D46" w:rsidR="00EF1B14" w:rsidRPr="00E17EA5" w:rsidRDefault="00144E5A" w:rsidP="006957E8">
      <w:pPr>
        <w:jc w:val="both"/>
        <w:rPr>
          <w:rFonts w:ascii="Arial" w:hAnsi="Arial" w:cs="Arial"/>
          <w:sz w:val="22"/>
          <w:szCs w:val="22"/>
        </w:rPr>
      </w:pPr>
      <w:r w:rsidRPr="00E17EA5">
        <w:rPr>
          <w:rFonts w:ascii="Arial" w:hAnsi="Arial"/>
          <w:sz w:val="22"/>
          <w:szCs w:val="22"/>
        </w:rPr>
        <w:t xml:space="preserve">The new Greiner </w:t>
      </w:r>
      <w:r w:rsidR="006D60D7" w:rsidRPr="00E17EA5">
        <w:rPr>
          <w:rFonts w:ascii="Arial" w:hAnsi="Arial"/>
          <w:sz w:val="22"/>
          <w:szCs w:val="22"/>
        </w:rPr>
        <w:t>V</w:t>
      </w:r>
      <w:r w:rsidRPr="00E17EA5">
        <w:rPr>
          <w:rFonts w:ascii="Arial" w:hAnsi="Arial"/>
          <w:sz w:val="22"/>
          <w:szCs w:val="22"/>
        </w:rPr>
        <w:t xml:space="preserve">isor </w:t>
      </w:r>
      <w:r w:rsidR="005E6329" w:rsidRPr="00E17EA5">
        <w:rPr>
          <w:rFonts w:ascii="Arial" w:hAnsi="Arial"/>
          <w:sz w:val="22"/>
          <w:szCs w:val="22"/>
        </w:rPr>
        <w:t>can be</w:t>
      </w:r>
      <w:r w:rsidRPr="00E17EA5">
        <w:rPr>
          <w:rFonts w:ascii="Arial" w:hAnsi="Arial"/>
          <w:sz w:val="22"/>
          <w:szCs w:val="22"/>
        </w:rPr>
        <w:t xml:space="preserve"> use</w:t>
      </w:r>
      <w:r w:rsidR="005E6329" w:rsidRPr="00E17EA5">
        <w:rPr>
          <w:rFonts w:ascii="Arial" w:hAnsi="Arial"/>
          <w:sz w:val="22"/>
          <w:szCs w:val="22"/>
        </w:rPr>
        <w:t>d</w:t>
      </w:r>
      <w:r w:rsidRPr="00E17EA5">
        <w:rPr>
          <w:rFonts w:ascii="Arial" w:hAnsi="Arial"/>
          <w:sz w:val="22"/>
          <w:szCs w:val="22"/>
        </w:rPr>
        <w:t xml:space="preserve"> in various </w:t>
      </w:r>
      <w:r w:rsidR="00F2386A" w:rsidRPr="00E17EA5">
        <w:rPr>
          <w:rFonts w:ascii="Arial" w:hAnsi="Arial"/>
          <w:sz w:val="22"/>
          <w:szCs w:val="22"/>
        </w:rPr>
        <w:t>fields of occupation.</w:t>
      </w:r>
      <w:r w:rsidRPr="00E17EA5">
        <w:rPr>
          <w:rFonts w:ascii="Arial" w:hAnsi="Arial"/>
          <w:sz w:val="22"/>
          <w:szCs w:val="22"/>
        </w:rPr>
        <w:t xml:space="preserve"> </w:t>
      </w:r>
      <w:r w:rsidR="00F2386A" w:rsidRPr="00E17EA5">
        <w:rPr>
          <w:rFonts w:ascii="Arial" w:hAnsi="Arial"/>
          <w:sz w:val="22"/>
          <w:szCs w:val="22"/>
        </w:rPr>
        <w:t xml:space="preserve">Because it </w:t>
      </w:r>
      <w:r w:rsidR="00286835" w:rsidRPr="00E17EA5">
        <w:rPr>
          <w:rFonts w:ascii="Arial" w:hAnsi="Arial"/>
          <w:sz w:val="22"/>
          <w:szCs w:val="22"/>
        </w:rPr>
        <w:t>provides</w:t>
      </w:r>
      <w:r w:rsidRPr="00E17EA5">
        <w:rPr>
          <w:rFonts w:ascii="Arial" w:hAnsi="Arial"/>
          <w:sz w:val="22"/>
          <w:szCs w:val="22"/>
        </w:rPr>
        <w:t xml:space="preserve"> </w:t>
      </w:r>
      <w:r w:rsidR="00F2386A" w:rsidRPr="00E17EA5">
        <w:rPr>
          <w:rFonts w:ascii="Arial" w:hAnsi="Arial"/>
          <w:sz w:val="22"/>
          <w:szCs w:val="22"/>
        </w:rPr>
        <w:t xml:space="preserve">Class 1 </w:t>
      </w:r>
      <w:r w:rsidRPr="00E17EA5">
        <w:rPr>
          <w:rFonts w:ascii="Arial" w:hAnsi="Arial"/>
          <w:sz w:val="22"/>
          <w:szCs w:val="22"/>
        </w:rPr>
        <w:t>eye protection in accordance with DIN EN 166</w:t>
      </w:r>
      <w:r w:rsidR="00F2386A" w:rsidRPr="00E17EA5">
        <w:rPr>
          <w:rFonts w:ascii="Arial" w:hAnsi="Arial"/>
          <w:sz w:val="22"/>
          <w:szCs w:val="22"/>
        </w:rPr>
        <w:t xml:space="preserve"> standards</w:t>
      </w:r>
      <w:r w:rsidRPr="00E17EA5">
        <w:rPr>
          <w:rFonts w:ascii="Arial" w:hAnsi="Arial"/>
          <w:sz w:val="22"/>
          <w:szCs w:val="22"/>
        </w:rPr>
        <w:t xml:space="preserve">, </w:t>
      </w:r>
      <w:r w:rsidR="00286835" w:rsidRPr="00E17EA5">
        <w:rPr>
          <w:rFonts w:ascii="Arial" w:hAnsi="Arial"/>
          <w:sz w:val="22"/>
          <w:szCs w:val="22"/>
        </w:rPr>
        <w:t xml:space="preserve">the visor is ideal for </w:t>
      </w:r>
      <w:r w:rsidRPr="00E17EA5">
        <w:rPr>
          <w:rFonts w:ascii="Arial" w:hAnsi="Arial"/>
          <w:sz w:val="22"/>
          <w:szCs w:val="22"/>
        </w:rPr>
        <w:t xml:space="preserve">medical personnel, ensuring that doctors and nursing staff have the </w:t>
      </w:r>
      <w:r w:rsidR="00F2386A" w:rsidRPr="00E17EA5">
        <w:rPr>
          <w:rFonts w:ascii="Arial" w:hAnsi="Arial"/>
          <w:sz w:val="22"/>
          <w:szCs w:val="22"/>
        </w:rPr>
        <w:t xml:space="preserve">right </w:t>
      </w:r>
      <w:r w:rsidRPr="00E17EA5">
        <w:rPr>
          <w:rFonts w:ascii="Arial" w:hAnsi="Arial"/>
          <w:sz w:val="22"/>
          <w:szCs w:val="22"/>
        </w:rPr>
        <w:t>protection</w:t>
      </w:r>
      <w:r w:rsidR="00F2386A" w:rsidRPr="00E17EA5">
        <w:rPr>
          <w:rFonts w:ascii="Arial" w:hAnsi="Arial"/>
          <w:sz w:val="22"/>
          <w:szCs w:val="22"/>
        </w:rPr>
        <w:t>,</w:t>
      </w:r>
      <w:r w:rsidRPr="00E17EA5">
        <w:rPr>
          <w:rFonts w:ascii="Arial" w:hAnsi="Arial"/>
          <w:sz w:val="22"/>
          <w:szCs w:val="22"/>
        </w:rPr>
        <w:t xml:space="preserve"> even when </w:t>
      </w:r>
      <w:r w:rsidR="00F2386A" w:rsidRPr="00E17EA5">
        <w:rPr>
          <w:rFonts w:ascii="Arial" w:hAnsi="Arial"/>
          <w:sz w:val="22"/>
          <w:szCs w:val="22"/>
        </w:rPr>
        <w:t>working in</w:t>
      </w:r>
      <w:r w:rsidRPr="00E17EA5">
        <w:rPr>
          <w:rFonts w:ascii="Arial" w:hAnsi="Arial"/>
          <w:sz w:val="22"/>
          <w:szCs w:val="22"/>
        </w:rPr>
        <w:t xml:space="preserve"> direct contact with patients infected with COVID-19. It also offers protection for </w:t>
      </w:r>
      <w:r w:rsidR="00C73322" w:rsidRPr="00E17EA5">
        <w:rPr>
          <w:rFonts w:ascii="Arial" w:hAnsi="Arial"/>
          <w:sz w:val="22"/>
          <w:szCs w:val="22"/>
        </w:rPr>
        <w:t xml:space="preserve">emergency workers in the </w:t>
      </w:r>
      <w:r w:rsidRPr="00E17EA5">
        <w:rPr>
          <w:rFonts w:ascii="Arial" w:hAnsi="Arial"/>
          <w:sz w:val="22"/>
          <w:szCs w:val="22"/>
        </w:rPr>
        <w:t>police, fire</w:t>
      </w:r>
      <w:r w:rsidR="00C73322" w:rsidRPr="00E17EA5">
        <w:rPr>
          <w:rFonts w:ascii="Arial" w:hAnsi="Arial"/>
          <w:sz w:val="22"/>
          <w:szCs w:val="22"/>
        </w:rPr>
        <w:t xml:space="preserve"> service</w:t>
      </w:r>
      <w:r w:rsidRPr="00E17EA5">
        <w:rPr>
          <w:rFonts w:ascii="Arial" w:hAnsi="Arial"/>
          <w:sz w:val="22"/>
          <w:szCs w:val="22"/>
        </w:rPr>
        <w:t xml:space="preserve">, and civil protection </w:t>
      </w:r>
      <w:r w:rsidR="00C73322" w:rsidRPr="00E17EA5">
        <w:rPr>
          <w:rFonts w:ascii="Arial" w:hAnsi="Arial"/>
          <w:sz w:val="22"/>
          <w:szCs w:val="22"/>
        </w:rPr>
        <w:t xml:space="preserve">forces as well as for </w:t>
      </w:r>
      <w:r w:rsidR="00042A2A" w:rsidRPr="00E17EA5">
        <w:rPr>
          <w:rFonts w:ascii="Arial" w:hAnsi="Arial"/>
          <w:sz w:val="22"/>
          <w:szCs w:val="22"/>
        </w:rPr>
        <w:t>people</w:t>
      </w:r>
      <w:r w:rsidRPr="00E17EA5">
        <w:rPr>
          <w:rFonts w:ascii="Arial" w:hAnsi="Arial"/>
          <w:sz w:val="22"/>
          <w:szCs w:val="22"/>
        </w:rPr>
        <w:t xml:space="preserve"> in other official roles who come into contact with potentially infected citizens. A further area </w:t>
      </w:r>
      <w:r w:rsidR="00C73322" w:rsidRPr="00E17EA5">
        <w:rPr>
          <w:rFonts w:ascii="Arial" w:hAnsi="Arial"/>
          <w:sz w:val="22"/>
          <w:szCs w:val="22"/>
        </w:rPr>
        <w:t xml:space="preserve">of application </w:t>
      </w:r>
      <w:r w:rsidRPr="00E17EA5">
        <w:rPr>
          <w:rFonts w:ascii="Arial" w:hAnsi="Arial"/>
          <w:sz w:val="22"/>
          <w:szCs w:val="22"/>
        </w:rPr>
        <w:t>is the food supply chain, where the visor protects food</w:t>
      </w:r>
      <w:r w:rsidR="00C73322" w:rsidRPr="00E17EA5">
        <w:rPr>
          <w:rFonts w:ascii="Arial" w:hAnsi="Arial"/>
          <w:sz w:val="22"/>
          <w:szCs w:val="22"/>
        </w:rPr>
        <w:t>stuffs</w:t>
      </w:r>
      <w:r w:rsidRPr="00E17EA5">
        <w:rPr>
          <w:rFonts w:ascii="Arial" w:hAnsi="Arial"/>
          <w:sz w:val="22"/>
          <w:szCs w:val="22"/>
        </w:rPr>
        <w:t xml:space="preserve">, employees, and customers alike in dairies, food production facilities, and </w:t>
      </w:r>
      <w:r w:rsidR="00C73322" w:rsidRPr="00E17EA5">
        <w:rPr>
          <w:rFonts w:ascii="Arial" w:hAnsi="Arial"/>
          <w:sz w:val="22"/>
          <w:szCs w:val="22"/>
        </w:rPr>
        <w:t xml:space="preserve">serving counters </w:t>
      </w:r>
      <w:r w:rsidR="00042A2A" w:rsidRPr="00E17EA5">
        <w:rPr>
          <w:rFonts w:ascii="Arial" w:hAnsi="Arial"/>
          <w:sz w:val="22"/>
          <w:szCs w:val="22"/>
        </w:rPr>
        <w:t>in</w:t>
      </w:r>
      <w:r w:rsidR="00C73322" w:rsidRPr="00E17EA5">
        <w:rPr>
          <w:rFonts w:ascii="Arial" w:hAnsi="Arial"/>
          <w:sz w:val="22"/>
          <w:szCs w:val="22"/>
        </w:rPr>
        <w:t xml:space="preserve"> </w:t>
      </w:r>
      <w:r w:rsidRPr="00E17EA5">
        <w:rPr>
          <w:rFonts w:ascii="Arial" w:hAnsi="Arial"/>
          <w:sz w:val="22"/>
          <w:szCs w:val="22"/>
        </w:rPr>
        <w:t>butcher</w:t>
      </w:r>
      <w:r w:rsidR="00C73322" w:rsidRPr="00E17EA5">
        <w:rPr>
          <w:rFonts w:ascii="Arial" w:hAnsi="Arial"/>
          <w:sz w:val="22"/>
          <w:szCs w:val="22"/>
        </w:rPr>
        <w:t>s</w:t>
      </w:r>
      <w:r w:rsidRPr="00E17EA5">
        <w:rPr>
          <w:rFonts w:ascii="Arial" w:hAnsi="Arial"/>
          <w:sz w:val="22"/>
          <w:szCs w:val="22"/>
        </w:rPr>
        <w:t xml:space="preserve"> and bakeries.</w:t>
      </w:r>
    </w:p>
    <w:p w14:paraId="41F0A6E6" w14:textId="77777777" w:rsidR="005F7721" w:rsidRPr="00E17EA5" w:rsidRDefault="005F7721" w:rsidP="005A026C">
      <w:pPr>
        <w:jc w:val="both"/>
        <w:rPr>
          <w:rFonts w:ascii="Arial" w:hAnsi="Arial" w:cs="Arial"/>
          <w:sz w:val="22"/>
          <w:szCs w:val="22"/>
        </w:rPr>
      </w:pPr>
    </w:p>
    <w:p w14:paraId="000B41C9" w14:textId="42301775" w:rsidR="00047B05" w:rsidRPr="00E17EA5" w:rsidRDefault="00047B05" w:rsidP="006957E8">
      <w:pPr>
        <w:jc w:val="both"/>
        <w:rPr>
          <w:rFonts w:ascii="Calibri" w:hAnsi="Calibri" w:cs="Calibri"/>
          <w:sz w:val="22"/>
          <w:szCs w:val="22"/>
        </w:rPr>
      </w:pPr>
      <w:r w:rsidRPr="00E17EA5">
        <w:rPr>
          <w:rFonts w:ascii="Arial" w:hAnsi="Arial"/>
          <w:sz w:val="22"/>
          <w:szCs w:val="22"/>
        </w:rPr>
        <w:t>“</w:t>
      </w:r>
      <w:r w:rsidR="00852CD2" w:rsidRPr="00E17EA5">
        <w:rPr>
          <w:rFonts w:ascii="Arial" w:hAnsi="Arial"/>
          <w:sz w:val="22"/>
          <w:szCs w:val="22"/>
        </w:rPr>
        <w:t>In</w:t>
      </w:r>
      <w:r w:rsidRPr="00E17EA5">
        <w:rPr>
          <w:rFonts w:ascii="Arial" w:hAnsi="Arial"/>
          <w:sz w:val="22"/>
          <w:szCs w:val="22"/>
        </w:rPr>
        <w:t xml:space="preserve"> producing the Greiner </w:t>
      </w:r>
      <w:r w:rsidR="006D60D7" w:rsidRPr="00E17EA5">
        <w:rPr>
          <w:rFonts w:ascii="Arial" w:hAnsi="Arial"/>
          <w:sz w:val="22"/>
          <w:szCs w:val="22"/>
        </w:rPr>
        <w:t>V</w:t>
      </w:r>
      <w:r w:rsidRPr="00E17EA5">
        <w:rPr>
          <w:rFonts w:ascii="Arial" w:hAnsi="Arial"/>
          <w:sz w:val="22"/>
          <w:szCs w:val="22"/>
        </w:rPr>
        <w:t xml:space="preserve">isor, </w:t>
      </w:r>
      <w:r w:rsidR="00852CD2" w:rsidRPr="00E17EA5">
        <w:rPr>
          <w:rFonts w:ascii="Arial" w:hAnsi="Arial"/>
          <w:sz w:val="22"/>
          <w:szCs w:val="22"/>
        </w:rPr>
        <w:t>the team</w:t>
      </w:r>
      <w:r w:rsidRPr="00E17EA5">
        <w:rPr>
          <w:rFonts w:ascii="Arial" w:hAnsi="Arial"/>
          <w:sz w:val="22"/>
          <w:szCs w:val="22"/>
        </w:rPr>
        <w:t xml:space="preserve"> at Greiner Assistec </w:t>
      </w:r>
      <w:r w:rsidR="00852CD2" w:rsidRPr="00E17EA5">
        <w:rPr>
          <w:rFonts w:ascii="Arial" w:hAnsi="Arial"/>
          <w:sz w:val="22"/>
          <w:szCs w:val="22"/>
        </w:rPr>
        <w:t xml:space="preserve">is taking advantage of </w:t>
      </w:r>
      <w:r w:rsidRPr="00E17EA5">
        <w:rPr>
          <w:rFonts w:ascii="Arial" w:hAnsi="Arial"/>
          <w:sz w:val="22"/>
          <w:szCs w:val="22"/>
        </w:rPr>
        <w:t xml:space="preserve">our core area of expertise – processing plastics – to deliver a product </w:t>
      </w:r>
      <w:r w:rsidR="00852CD2" w:rsidRPr="00E17EA5">
        <w:rPr>
          <w:rFonts w:ascii="Arial" w:hAnsi="Arial"/>
          <w:sz w:val="22"/>
          <w:szCs w:val="22"/>
        </w:rPr>
        <w:t>we have pioneered ourselves</w:t>
      </w:r>
      <w:r w:rsidRPr="00E17EA5">
        <w:rPr>
          <w:rFonts w:ascii="Arial" w:hAnsi="Arial"/>
          <w:sz w:val="22"/>
          <w:szCs w:val="22"/>
        </w:rPr>
        <w:t>. In this situation, we see this as both a challenge and our duty. We believe we can overcome the COVID-19 crisis by sticking together, which is why we’re taking on a share of the responsibility for ensuring the safety of people in Europe. We applaud everyone who has a really tough job to do out there right now – whether in the health</w:t>
      </w:r>
      <w:r w:rsidR="006666F7" w:rsidRPr="00E17EA5">
        <w:rPr>
          <w:rFonts w:ascii="Arial" w:hAnsi="Arial"/>
          <w:sz w:val="22"/>
          <w:szCs w:val="22"/>
        </w:rPr>
        <w:t>-</w:t>
      </w:r>
      <w:r w:rsidRPr="00E17EA5">
        <w:rPr>
          <w:rFonts w:ascii="Arial" w:hAnsi="Arial"/>
          <w:sz w:val="22"/>
          <w:szCs w:val="22"/>
        </w:rPr>
        <w:t>care sector, in the police, or as part of the food supply chain,” says Karl Berger, Vice President Greiner Assistec.</w:t>
      </w:r>
      <w:r w:rsidRPr="00E17EA5">
        <w:rPr>
          <w:rFonts w:ascii="Calibri" w:hAnsi="Calibri"/>
          <w:sz w:val="22"/>
          <w:szCs w:val="22"/>
        </w:rPr>
        <w:t xml:space="preserve"> </w:t>
      </w:r>
      <w:r w:rsidRPr="00E17EA5">
        <w:rPr>
          <w:rFonts w:ascii="Arial" w:hAnsi="Arial"/>
          <w:sz w:val="22"/>
          <w:szCs w:val="22"/>
        </w:rPr>
        <w:t xml:space="preserve">“As experts in the field of plastics processing, we have the </w:t>
      </w:r>
      <w:r w:rsidR="00C03EB2" w:rsidRPr="00E17EA5">
        <w:rPr>
          <w:rFonts w:ascii="Arial" w:hAnsi="Arial"/>
          <w:sz w:val="22"/>
          <w:szCs w:val="22"/>
        </w:rPr>
        <w:t xml:space="preserve">skills and knowledge </w:t>
      </w:r>
      <w:r w:rsidR="0076265B" w:rsidRPr="00E17EA5">
        <w:rPr>
          <w:rFonts w:ascii="Arial" w:hAnsi="Arial"/>
          <w:sz w:val="22"/>
          <w:szCs w:val="22"/>
        </w:rPr>
        <w:t xml:space="preserve">needed </w:t>
      </w:r>
      <w:r w:rsidRPr="00E17EA5">
        <w:rPr>
          <w:rFonts w:ascii="Arial" w:hAnsi="Arial"/>
          <w:sz w:val="22"/>
          <w:szCs w:val="22"/>
        </w:rPr>
        <w:t xml:space="preserve">to implement </w:t>
      </w:r>
      <w:r w:rsidR="006666F7" w:rsidRPr="00E17EA5">
        <w:rPr>
          <w:rFonts w:ascii="Arial" w:hAnsi="Arial"/>
          <w:sz w:val="22"/>
          <w:szCs w:val="22"/>
        </w:rPr>
        <w:t xml:space="preserve">these kinds of </w:t>
      </w:r>
      <w:r w:rsidRPr="00E17EA5">
        <w:rPr>
          <w:rFonts w:ascii="Arial" w:hAnsi="Arial"/>
          <w:sz w:val="22"/>
          <w:szCs w:val="22"/>
        </w:rPr>
        <w:t xml:space="preserve">product innovations at relatively short notice – </w:t>
      </w:r>
      <w:r w:rsidR="006666F7" w:rsidRPr="00E17EA5">
        <w:rPr>
          <w:rFonts w:ascii="Arial" w:hAnsi="Arial"/>
          <w:sz w:val="22"/>
          <w:szCs w:val="22"/>
        </w:rPr>
        <w:t>which means that</w:t>
      </w:r>
      <w:r w:rsidRPr="00E17EA5">
        <w:rPr>
          <w:rFonts w:ascii="Arial" w:hAnsi="Arial"/>
          <w:sz w:val="22"/>
          <w:szCs w:val="22"/>
        </w:rPr>
        <w:t xml:space="preserve"> we’re able to help in situations like the one we’re currently facing.”</w:t>
      </w:r>
    </w:p>
    <w:p w14:paraId="2C680468" w14:textId="77777777" w:rsidR="00047B05" w:rsidRPr="00E17EA5" w:rsidRDefault="00047B0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rPr>
      </w:pPr>
      <w:r w:rsidRPr="00E17EA5">
        <w:rPr>
          <w:rFonts w:ascii="Arial" w:hAnsi="Arial"/>
          <w:sz w:val="22"/>
          <w:szCs w:val="22"/>
          <w:bdr w:val="none" w:sz="0" w:space="0" w:color="auto"/>
        </w:rPr>
        <w:t> </w:t>
      </w:r>
    </w:p>
    <w:p w14:paraId="7ABD28E6" w14:textId="09A1D981" w:rsidR="008812E0" w:rsidRPr="00E17EA5" w:rsidRDefault="008812E0" w:rsidP="005A026C">
      <w:pPr>
        <w:jc w:val="both"/>
        <w:rPr>
          <w:rFonts w:ascii="Arial" w:hAnsi="Arial" w:cs="Arial"/>
          <w:b/>
          <w:sz w:val="22"/>
          <w:szCs w:val="22"/>
        </w:rPr>
      </w:pPr>
      <w:r w:rsidRPr="00E17EA5">
        <w:rPr>
          <w:rFonts w:ascii="Arial" w:hAnsi="Arial"/>
          <w:b/>
          <w:sz w:val="22"/>
          <w:szCs w:val="22"/>
        </w:rPr>
        <w:t xml:space="preserve">A flexible response and short delivery times </w:t>
      </w:r>
    </w:p>
    <w:p w14:paraId="649A21BC" w14:textId="1A234A41" w:rsidR="008812E0" w:rsidRPr="00E17EA5" w:rsidRDefault="008812E0" w:rsidP="005A026C">
      <w:pPr>
        <w:jc w:val="both"/>
        <w:rPr>
          <w:rFonts w:ascii="Arial" w:hAnsi="Arial" w:cs="Arial"/>
          <w:sz w:val="22"/>
          <w:szCs w:val="22"/>
        </w:rPr>
      </w:pPr>
      <w:r w:rsidRPr="00E17EA5">
        <w:rPr>
          <w:rFonts w:ascii="Arial" w:hAnsi="Arial"/>
          <w:sz w:val="22"/>
          <w:szCs w:val="22"/>
        </w:rPr>
        <w:t xml:space="preserve">The Greiner </w:t>
      </w:r>
      <w:r w:rsidR="006D60D7" w:rsidRPr="00E17EA5">
        <w:rPr>
          <w:rFonts w:ascii="Arial" w:hAnsi="Arial"/>
          <w:sz w:val="22"/>
          <w:szCs w:val="22"/>
        </w:rPr>
        <w:t>V</w:t>
      </w:r>
      <w:r w:rsidRPr="00E17EA5">
        <w:rPr>
          <w:rFonts w:ascii="Arial" w:hAnsi="Arial"/>
          <w:sz w:val="22"/>
          <w:szCs w:val="22"/>
        </w:rPr>
        <w:t>isor was rapidly developed in response to the current situation, and production started immediately. It</w:t>
      </w:r>
      <w:r w:rsidR="00D302E0">
        <w:rPr>
          <w:rFonts w:ascii="Arial" w:hAnsi="Arial"/>
          <w:sz w:val="22"/>
          <w:szCs w:val="22"/>
        </w:rPr>
        <w:t xml:space="preserve"> i</w:t>
      </w:r>
      <w:r w:rsidRPr="00E17EA5">
        <w:rPr>
          <w:rFonts w:ascii="Arial" w:hAnsi="Arial"/>
          <w:sz w:val="22"/>
          <w:szCs w:val="22"/>
        </w:rPr>
        <w:t>s available now for deliver</w:t>
      </w:r>
      <w:r w:rsidR="00C90AEE" w:rsidRPr="00E17EA5">
        <w:rPr>
          <w:rFonts w:ascii="Arial" w:hAnsi="Arial"/>
          <w:sz w:val="22"/>
          <w:szCs w:val="22"/>
        </w:rPr>
        <w:t>y</w:t>
      </w:r>
      <w:r w:rsidRPr="00E17EA5">
        <w:rPr>
          <w:rFonts w:ascii="Arial" w:hAnsi="Arial"/>
          <w:sz w:val="22"/>
          <w:szCs w:val="22"/>
        </w:rPr>
        <w:t xml:space="preserve"> at short notice. The protective shields are packaged in boxes of 40 and delivered in pallets containing 480 units. They are equally suitable for use within companies, as practical </w:t>
      </w:r>
      <w:r w:rsidR="00E71ED0" w:rsidRPr="00E17EA5">
        <w:rPr>
          <w:rFonts w:ascii="Arial" w:hAnsi="Arial"/>
          <w:sz w:val="22"/>
          <w:szCs w:val="22"/>
        </w:rPr>
        <w:t>giveaways</w:t>
      </w:r>
      <w:r w:rsidRPr="00E17EA5">
        <w:rPr>
          <w:rFonts w:ascii="Arial" w:hAnsi="Arial"/>
          <w:sz w:val="22"/>
          <w:szCs w:val="22"/>
        </w:rPr>
        <w:t xml:space="preserve"> for customers and partners, or as a donation in kind to communities, organizations, and other </w:t>
      </w:r>
      <w:r w:rsidR="00C90AEE" w:rsidRPr="00E17EA5">
        <w:rPr>
          <w:rFonts w:ascii="Arial" w:hAnsi="Arial"/>
          <w:sz w:val="22"/>
          <w:szCs w:val="22"/>
        </w:rPr>
        <w:t>institutions</w:t>
      </w:r>
      <w:r w:rsidRPr="00E17EA5">
        <w:rPr>
          <w:rFonts w:ascii="Arial" w:hAnsi="Arial"/>
          <w:sz w:val="22"/>
          <w:szCs w:val="22"/>
        </w:rPr>
        <w:t xml:space="preserve">. </w:t>
      </w:r>
    </w:p>
    <w:p w14:paraId="247C40DA" w14:textId="4DD09F6B" w:rsidR="00F85190" w:rsidRPr="00E17EA5" w:rsidRDefault="00F85190" w:rsidP="005A026C">
      <w:pPr>
        <w:jc w:val="both"/>
        <w:rPr>
          <w:rFonts w:ascii="Arial" w:hAnsi="Arial" w:cs="Arial"/>
          <w:sz w:val="22"/>
          <w:szCs w:val="22"/>
        </w:rPr>
      </w:pPr>
    </w:p>
    <w:p w14:paraId="08DFF181" w14:textId="43B250E2" w:rsidR="008812E0" w:rsidRPr="00E17EA5" w:rsidRDefault="008812E0" w:rsidP="005A026C">
      <w:pPr>
        <w:jc w:val="both"/>
        <w:rPr>
          <w:rFonts w:ascii="Arial" w:hAnsi="Arial" w:cs="Arial"/>
          <w:b/>
          <w:bCs/>
          <w:sz w:val="22"/>
          <w:szCs w:val="22"/>
        </w:rPr>
      </w:pPr>
      <w:r w:rsidRPr="00E17EA5">
        <w:rPr>
          <w:rFonts w:ascii="Arial" w:hAnsi="Arial"/>
          <w:b/>
          <w:bCs/>
          <w:sz w:val="22"/>
          <w:szCs w:val="22"/>
        </w:rPr>
        <w:lastRenderedPageBreak/>
        <w:t>High</w:t>
      </w:r>
      <w:r w:rsidR="007533A5" w:rsidRPr="00E17EA5">
        <w:rPr>
          <w:rFonts w:ascii="Arial" w:hAnsi="Arial"/>
          <w:b/>
          <w:bCs/>
          <w:sz w:val="22"/>
          <w:szCs w:val="22"/>
        </w:rPr>
        <w:t>ly</w:t>
      </w:r>
      <w:r w:rsidRPr="00E17EA5">
        <w:rPr>
          <w:rFonts w:ascii="Arial" w:hAnsi="Arial"/>
          <w:b/>
          <w:bCs/>
          <w:sz w:val="22"/>
          <w:szCs w:val="22"/>
        </w:rPr>
        <w:t xml:space="preserve"> flexib</w:t>
      </w:r>
      <w:r w:rsidR="007533A5" w:rsidRPr="00E17EA5">
        <w:rPr>
          <w:rFonts w:ascii="Arial" w:hAnsi="Arial"/>
          <w:b/>
          <w:bCs/>
          <w:sz w:val="22"/>
          <w:szCs w:val="22"/>
        </w:rPr>
        <w:t>le with</w:t>
      </w:r>
      <w:r w:rsidRPr="00E17EA5">
        <w:rPr>
          <w:rFonts w:ascii="Arial" w:hAnsi="Arial"/>
          <w:b/>
          <w:bCs/>
          <w:sz w:val="22"/>
          <w:szCs w:val="22"/>
        </w:rPr>
        <w:t xml:space="preserve"> outstanding product characteristics </w:t>
      </w:r>
    </w:p>
    <w:p w14:paraId="7D3C221B" w14:textId="7694A741" w:rsidR="008812E0" w:rsidRPr="00E17EA5" w:rsidRDefault="008812E0" w:rsidP="005A026C">
      <w:pPr>
        <w:jc w:val="both"/>
        <w:rPr>
          <w:rFonts w:ascii="Arial" w:hAnsi="Arial" w:cs="Arial"/>
          <w:sz w:val="22"/>
          <w:szCs w:val="22"/>
        </w:rPr>
      </w:pPr>
      <w:r w:rsidRPr="00E17EA5">
        <w:rPr>
          <w:rFonts w:ascii="Arial" w:hAnsi="Arial"/>
          <w:sz w:val="22"/>
          <w:szCs w:val="22"/>
        </w:rPr>
        <w:t xml:space="preserve">The Greiner </w:t>
      </w:r>
      <w:r w:rsidR="006D60D7" w:rsidRPr="00E17EA5">
        <w:rPr>
          <w:rFonts w:ascii="Arial" w:hAnsi="Arial"/>
          <w:sz w:val="22"/>
          <w:szCs w:val="22"/>
        </w:rPr>
        <w:t>V</w:t>
      </w:r>
      <w:r w:rsidRPr="00E17EA5">
        <w:rPr>
          <w:rFonts w:ascii="Arial" w:hAnsi="Arial"/>
          <w:sz w:val="22"/>
          <w:szCs w:val="22"/>
        </w:rPr>
        <w:t xml:space="preserve">isor </w:t>
      </w:r>
      <w:r w:rsidR="007533A5" w:rsidRPr="00E17EA5">
        <w:rPr>
          <w:rFonts w:ascii="Arial" w:hAnsi="Arial"/>
          <w:sz w:val="22"/>
          <w:szCs w:val="22"/>
        </w:rPr>
        <w:t xml:space="preserve">may </w:t>
      </w:r>
      <w:r w:rsidRPr="00E17EA5">
        <w:rPr>
          <w:rFonts w:ascii="Arial" w:hAnsi="Arial"/>
          <w:sz w:val="22"/>
          <w:szCs w:val="22"/>
        </w:rPr>
        <w:t>be new, but it</w:t>
      </w:r>
      <w:r w:rsidR="00D302E0">
        <w:rPr>
          <w:rFonts w:ascii="Arial" w:hAnsi="Arial"/>
          <w:sz w:val="22"/>
          <w:szCs w:val="22"/>
        </w:rPr>
        <w:t xml:space="preserve"> i</w:t>
      </w:r>
      <w:r w:rsidRPr="00E17EA5">
        <w:rPr>
          <w:rFonts w:ascii="Arial" w:hAnsi="Arial"/>
          <w:sz w:val="22"/>
          <w:szCs w:val="22"/>
        </w:rPr>
        <w:t>s already proven itself as a popular protective shield in practical use. It</w:t>
      </w:r>
      <w:r w:rsidR="00D302E0">
        <w:rPr>
          <w:rFonts w:ascii="Arial" w:hAnsi="Arial"/>
          <w:sz w:val="22"/>
          <w:szCs w:val="22"/>
        </w:rPr>
        <w:t xml:space="preserve"> i</w:t>
      </w:r>
      <w:r w:rsidRPr="00E17EA5">
        <w:rPr>
          <w:rFonts w:ascii="Arial" w:hAnsi="Arial"/>
          <w:sz w:val="22"/>
          <w:szCs w:val="22"/>
        </w:rPr>
        <w:t xml:space="preserve">s easy to assemble, </w:t>
      </w:r>
      <w:r w:rsidR="00E71ED0" w:rsidRPr="00E17EA5">
        <w:rPr>
          <w:rFonts w:ascii="Arial" w:hAnsi="Arial"/>
          <w:sz w:val="22"/>
          <w:szCs w:val="22"/>
        </w:rPr>
        <w:t>extremely comfortable</w:t>
      </w:r>
      <w:r w:rsidRPr="00E17EA5">
        <w:rPr>
          <w:rFonts w:ascii="Arial" w:hAnsi="Arial"/>
          <w:sz w:val="22"/>
          <w:szCs w:val="22"/>
        </w:rPr>
        <w:t xml:space="preserve"> thanks to its low weight, and has good cleaning characteristics, making it suitable for day-to-day use in every sense. The shield is made </w:t>
      </w:r>
      <w:r w:rsidR="007533A5" w:rsidRPr="00E17EA5">
        <w:rPr>
          <w:rFonts w:ascii="Arial" w:hAnsi="Arial"/>
          <w:sz w:val="22"/>
          <w:szCs w:val="22"/>
        </w:rPr>
        <w:t xml:space="preserve">of </w:t>
      </w:r>
      <w:r w:rsidRPr="00E17EA5">
        <w:rPr>
          <w:rFonts w:ascii="Arial" w:hAnsi="Arial"/>
          <w:sz w:val="22"/>
          <w:szCs w:val="22"/>
        </w:rPr>
        <w:t xml:space="preserve">high-quality, durable plastic and </w:t>
      </w:r>
      <w:r w:rsidR="007533A5" w:rsidRPr="00E17EA5">
        <w:rPr>
          <w:rFonts w:ascii="Arial" w:hAnsi="Arial"/>
          <w:sz w:val="22"/>
          <w:szCs w:val="22"/>
        </w:rPr>
        <w:t>adjusts</w:t>
      </w:r>
      <w:r w:rsidRPr="00E17EA5">
        <w:rPr>
          <w:rFonts w:ascii="Arial" w:hAnsi="Arial"/>
          <w:sz w:val="22"/>
          <w:szCs w:val="22"/>
        </w:rPr>
        <w:t xml:space="preserve"> flexibl</w:t>
      </w:r>
      <w:r w:rsidR="007533A5" w:rsidRPr="00E17EA5">
        <w:rPr>
          <w:rFonts w:ascii="Arial" w:hAnsi="Arial"/>
          <w:sz w:val="22"/>
          <w:szCs w:val="22"/>
        </w:rPr>
        <w:t>y</w:t>
      </w:r>
      <w:r w:rsidRPr="00E17EA5">
        <w:rPr>
          <w:rFonts w:ascii="Arial" w:hAnsi="Arial"/>
          <w:sz w:val="22"/>
          <w:szCs w:val="22"/>
        </w:rPr>
        <w:t xml:space="preserve"> to any head size. It provides reliable protection against all types of fluids, including droplets, and against dust. </w:t>
      </w:r>
    </w:p>
    <w:p w14:paraId="46EB1EFB" w14:textId="77777777" w:rsidR="008812E0" w:rsidRPr="00E17EA5" w:rsidRDefault="008812E0" w:rsidP="005A026C">
      <w:pPr>
        <w:jc w:val="both"/>
        <w:rPr>
          <w:rFonts w:ascii="Arial" w:hAnsi="Arial" w:cs="Arial"/>
          <w:sz w:val="22"/>
          <w:szCs w:val="22"/>
        </w:rPr>
      </w:pPr>
    </w:p>
    <w:p w14:paraId="75C91905" w14:textId="226AD146" w:rsidR="005F23FC" w:rsidRPr="00E17EA5" w:rsidRDefault="005F23FC" w:rsidP="005F23FC">
      <w:pPr>
        <w:rPr>
          <w:rFonts w:ascii="Arial" w:hAnsi="Arial" w:cs="Arial"/>
          <w:b/>
          <w:sz w:val="22"/>
          <w:szCs w:val="22"/>
        </w:rPr>
      </w:pPr>
      <w:r w:rsidRPr="00E17EA5">
        <w:rPr>
          <w:rFonts w:ascii="Arial" w:hAnsi="Arial"/>
          <w:b/>
          <w:sz w:val="22"/>
          <w:szCs w:val="22"/>
        </w:rPr>
        <w:t xml:space="preserve">For </w:t>
      </w:r>
      <w:r w:rsidR="00CF13B0" w:rsidRPr="00E17EA5">
        <w:rPr>
          <w:rFonts w:ascii="Arial" w:hAnsi="Arial"/>
          <w:b/>
          <w:sz w:val="22"/>
          <w:szCs w:val="22"/>
        </w:rPr>
        <w:t xml:space="preserve">more </w:t>
      </w:r>
      <w:r w:rsidRPr="00E17EA5">
        <w:rPr>
          <w:rFonts w:ascii="Arial" w:hAnsi="Arial"/>
          <w:b/>
          <w:sz w:val="22"/>
          <w:szCs w:val="22"/>
        </w:rPr>
        <w:t>information on the product</w:t>
      </w:r>
      <w:r w:rsidR="00CF13B0" w:rsidRPr="00E17EA5">
        <w:rPr>
          <w:rFonts w:ascii="Arial" w:hAnsi="Arial"/>
          <w:b/>
          <w:sz w:val="22"/>
          <w:szCs w:val="22"/>
        </w:rPr>
        <w:t>,</w:t>
      </w:r>
      <w:r w:rsidRPr="00E17EA5">
        <w:rPr>
          <w:rFonts w:ascii="Arial" w:hAnsi="Arial"/>
          <w:b/>
          <w:sz w:val="22"/>
          <w:szCs w:val="22"/>
        </w:rPr>
        <w:t xml:space="preserve"> please visit: </w:t>
      </w:r>
      <w:hyperlink r:id="rId11" w:history="1">
        <w:r w:rsidRPr="00E17EA5">
          <w:rPr>
            <w:rStyle w:val="Hyperlink"/>
            <w:rFonts w:ascii="Arial" w:hAnsi="Arial"/>
            <w:b/>
            <w:sz w:val="22"/>
            <w:szCs w:val="22"/>
          </w:rPr>
          <w:t>greiner-assistec.com/</w:t>
        </w:r>
        <w:proofErr w:type="spellStart"/>
        <w:r w:rsidR="001C615A">
          <w:rPr>
            <w:rStyle w:val="Hyperlink"/>
            <w:rFonts w:ascii="Arial" w:hAnsi="Arial"/>
            <w:b/>
            <w:sz w:val="22"/>
            <w:szCs w:val="22"/>
          </w:rPr>
          <w:t>en</w:t>
        </w:r>
        <w:proofErr w:type="spellEnd"/>
        <w:r w:rsidRPr="00E17EA5">
          <w:rPr>
            <w:rStyle w:val="Hyperlink"/>
            <w:rFonts w:ascii="Arial" w:hAnsi="Arial"/>
            <w:b/>
            <w:sz w:val="22"/>
            <w:szCs w:val="22"/>
          </w:rPr>
          <w:t>/</w:t>
        </w:r>
        <w:proofErr w:type="spellStart"/>
        <w:r w:rsidRPr="00E17EA5">
          <w:rPr>
            <w:rStyle w:val="Hyperlink"/>
            <w:rFonts w:ascii="Arial" w:hAnsi="Arial"/>
            <w:b/>
            <w:sz w:val="22"/>
            <w:szCs w:val="22"/>
          </w:rPr>
          <w:t>greiner</w:t>
        </w:r>
        <w:proofErr w:type="spellEnd"/>
        <w:r w:rsidRPr="00E17EA5">
          <w:rPr>
            <w:rStyle w:val="Hyperlink"/>
            <w:rFonts w:ascii="Arial" w:hAnsi="Arial"/>
            <w:b/>
            <w:sz w:val="22"/>
            <w:szCs w:val="22"/>
          </w:rPr>
          <w:t>-visor</w:t>
        </w:r>
      </w:hyperlink>
      <w:r w:rsidR="00CF13B0" w:rsidRPr="000861DE">
        <w:rPr>
          <w:rStyle w:val="Hyperlink"/>
          <w:rFonts w:ascii="Arial" w:hAnsi="Arial"/>
          <w:b/>
          <w:sz w:val="22"/>
          <w:szCs w:val="22"/>
          <w:u w:val="none"/>
        </w:rPr>
        <w:t>.</w:t>
      </w:r>
    </w:p>
    <w:p w14:paraId="53B91A4C" w14:textId="332A3892" w:rsidR="005F23FC" w:rsidRPr="00E17EA5" w:rsidRDefault="005F23FC" w:rsidP="005F23FC">
      <w:pPr>
        <w:rPr>
          <w:rFonts w:ascii="Calibri" w:hAnsi="Calibri" w:cs="Calibri"/>
          <w:sz w:val="22"/>
          <w:szCs w:val="22"/>
        </w:rPr>
      </w:pPr>
      <w:r w:rsidRPr="00E17EA5">
        <w:rPr>
          <w:rFonts w:ascii="Arial" w:hAnsi="Arial"/>
          <w:sz w:val="20"/>
          <w:szCs w:val="20"/>
        </w:rPr>
        <w:t xml:space="preserve"> </w:t>
      </w:r>
    </w:p>
    <w:p w14:paraId="30697943" w14:textId="77777777" w:rsidR="001A4998" w:rsidRPr="00E17EA5" w:rsidRDefault="001A4998" w:rsidP="005A026C">
      <w:pPr>
        <w:jc w:val="both"/>
        <w:rPr>
          <w:rFonts w:ascii="Arial" w:hAnsi="Arial" w:cs="Arial"/>
          <w:color w:val="auto"/>
          <w:sz w:val="22"/>
          <w:szCs w:val="22"/>
        </w:rPr>
      </w:pPr>
    </w:p>
    <w:p w14:paraId="68BC0AF7" w14:textId="77777777" w:rsidR="00975CDE" w:rsidRPr="00E17EA5" w:rsidRDefault="00975CDE" w:rsidP="005A026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EC1702D" w14:textId="751AADA2" w:rsidR="005C4B8C" w:rsidRPr="00E17EA5" w:rsidRDefault="005C4B8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E17EA5">
        <w:rPr>
          <w:rFonts w:ascii="Arial" w:hAnsi="Arial"/>
          <w:b/>
          <w:bCs/>
          <w:sz w:val="22"/>
          <w:szCs w:val="22"/>
        </w:rPr>
        <w:t xml:space="preserve">About Greiner Packaging </w:t>
      </w:r>
      <w:r w:rsidR="00C56534" w:rsidRPr="00E17EA5">
        <w:rPr>
          <w:rFonts w:ascii="Arial" w:hAnsi="Arial"/>
          <w:b/>
          <w:bCs/>
          <w:sz w:val="22"/>
          <w:szCs w:val="22"/>
        </w:rPr>
        <w:t xml:space="preserve">&amp; </w:t>
      </w:r>
      <w:r w:rsidRPr="00E17EA5">
        <w:rPr>
          <w:rFonts w:ascii="Arial" w:hAnsi="Arial"/>
          <w:b/>
          <w:bCs/>
          <w:sz w:val="22"/>
          <w:szCs w:val="22"/>
        </w:rPr>
        <w:t xml:space="preserve">Greiner Assistec </w:t>
      </w:r>
    </w:p>
    <w:p w14:paraId="64B8EC32" w14:textId="3CBD8FAB" w:rsidR="00B95092" w:rsidRPr="00E17EA5" w:rsidRDefault="005C4B8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E17EA5">
        <w:rPr>
          <w:rFonts w:ascii="Arial" w:hAnsi="Arial"/>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w:t>
      </w:r>
      <w:r w:rsidR="006D60D7" w:rsidRPr="00E17EA5">
        <w:rPr>
          <w:rFonts w:ascii="Arial" w:hAnsi="Arial"/>
          <w:sz w:val="22"/>
          <w:szCs w:val="22"/>
        </w:rPr>
        <w:t>a</w:t>
      </w:r>
      <w:r w:rsidRPr="00E17EA5">
        <w:rPr>
          <w:rFonts w:ascii="Arial" w:hAnsi="Arial"/>
          <w:sz w:val="22"/>
          <w:szCs w:val="22"/>
        </w:rPr>
        <w:t xml:space="preserve">nd Assistec. While the Packaging unit </w:t>
      </w:r>
      <w:r w:rsidR="00C56534" w:rsidRPr="00E17EA5">
        <w:rPr>
          <w:rFonts w:ascii="Arial" w:hAnsi="Arial"/>
          <w:sz w:val="22"/>
          <w:szCs w:val="22"/>
        </w:rPr>
        <w:t>focuses on</w:t>
      </w:r>
      <w:r w:rsidRPr="00E17EA5">
        <w:rPr>
          <w:rFonts w:ascii="Arial" w:hAnsi="Arial"/>
          <w:sz w:val="22"/>
          <w:szCs w:val="22"/>
        </w:rPr>
        <w:t xml:space="preserve"> innovative packaging solutions in the food and nonfood segments, the Assistec unit </w:t>
      </w:r>
      <w:r w:rsidR="00C56534" w:rsidRPr="00E17EA5">
        <w:rPr>
          <w:rFonts w:ascii="Arial" w:hAnsi="Arial"/>
          <w:sz w:val="22"/>
          <w:szCs w:val="22"/>
        </w:rPr>
        <w:t>is dedicated to</w:t>
      </w:r>
      <w:r w:rsidRPr="00E17EA5">
        <w:rPr>
          <w:rFonts w:ascii="Arial" w:hAnsi="Arial"/>
          <w:sz w:val="22"/>
          <w:szCs w:val="22"/>
        </w:rPr>
        <w:t xml:space="preserve"> producing custom-made technical parts</w:t>
      </w:r>
      <w:r w:rsidR="00C56534" w:rsidRPr="00E17EA5">
        <w:rPr>
          <w:rFonts w:ascii="Arial" w:hAnsi="Arial"/>
          <w:sz w:val="22"/>
          <w:szCs w:val="22"/>
        </w:rPr>
        <w:t xml:space="preserve"> and transit packaging solutions</w:t>
      </w:r>
      <w:r w:rsidRPr="00E17EA5">
        <w:rPr>
          <w:rFonts w:ascii="Arial" w:hAnsi="Arial"/>
          <w:sz w:val="22"/>
          <w:szCs w:val="22"/>
        </w:rPr>
        <w:t xml:space="preserve">. Greiner Packaging employs a workforce of around 4,800 at more than 30 locations in 19 countries around the world. In 2018, the company generated annual sales revenues of EUR 673 million (including joint ventures), which represents more than one third of Greiner’s total </w:t>
      </w:r>
      <w:r w:rsidR="00C56534" w:rsidRPr="00E17EA5">
        <w:rPr>
          <w:rFonts w:ascii="Arial" w:hAnsi="Arial"/>
          <w:sz w:val="22"/>
          <w:szCs w:val="22"/>
        </w:rPr>
        <w:t>revenue</w:t>
      </w:r>
      <w:r w:rsidRPr="00E17EA5">
        <w:rPr>
          <w:rFonts w:ascii="Arial" w:hAnsi="Arial"/>
          <w:sz w:val="22"/>
          <w:szCs w:val="22"/>
        </w:rPr>
        <w:t>.</w:t>
      </w:r>
    </w:p>
    <w:p w14:paraId="3C4867A7" w14:textId="77777777" w:rsidR="006C39E6" w:rsidRPr="00E17EA5" w:rsidRDefault="006C39E6"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68CE3C82" w14:textId="77777777" w:rsidR="00EF165F" w:rsidRPr="00E17EA5" w:rsidRDefault="00EF165F" w:rsidP="005A026C">
      <w:pPr>
        <w:widowControl w:val="0"/>
        <w:jc w:val="both"/>
        <w:rPr>
          <w:rFonts w:ascii="Arial" w:hAnsi="Arial" w:cs="Arial"/>
          <w:sz w:val="22"/>
          <w:szCs w:val="22"/>
        </w:rPr>
      </w:pPr>
    </w:p>
    <w:p w14:paraId="62B6F0A9" w14:textId="51F4DFF0" w:rsidR="00B95092" w:rsidRPr="00E17EA5" w:rsidRDefault="00B95092" w:rsidP="005A026C">
      <w:pPr>
        <w:jc w:val="both"/>
        <w:rPr>
          <w:rFonts w:ascii="Arial" w:hAnsi="Arial" w:cs="Arial"/>
          <w:b/>
          <w:bCs/>
          <w:sz w:val="22"/>
          <w:szCs w:val="22"/>
        </w:rPr>
      </w:pPr>
      <w:r w:rsidRPr="00E17EA5">
        <w:rPr>
          <w:rFonts w:ascii="Arial" w:hAnsi="Arial"/>
          <w:b/>
          <w:bCs/>
          <w:sz w:val="22"/>
          <w:szCs w:val="22"/>
        </w:rPr>
        <w:t>Text and image:</w:t>
      </w:r>
    </w:p>
    <w:p w14:paraId="38456350" w14:textId="77777777" w:rsidR="002A7D69" w:rsidRPr="00E17EA5" w:rsidRDefault="002A7D69" w:rsidP="005A026C">
      <w:pPr>
        <w:jc w:val="both"/>
        <w:rPr>
          <w:rFonts w:ascii="Arial" w:eastAsia="Arial" w:hAnsi="Arial" w:cs="Arial"/>
          <w:b/>
          <w:bCs/>
          <w:sz w:val="22"/>
          <w:szCs w:val="22"/>
        </w:rPr>
      </w:pPr>
    </w:p>
    <w:p w14:paraId="1F3B8193" w14:textId="77777777" w:rsidR="00904601" w:rsidRPr="00E17EA5" w:rsidRDefault="00B95092" w:rsidP="005A026C">
      <w:pPr>
        <w:jc w:val="both"/>
        <w:rPr>
          <w:rFonts w:ascii="Arial" w:eastAsia="Arial" w:hAnsi="Arial" w:cs="Arial"/>
          <w:b/>
          <w:bCs/>
          <w:sz w:val="22"/>
          <w:szCs w:val="22"/>
        </w:rPr>
      </w:pPr>
      <w:r w:rsidRPr="00E17EA5">
        <w:rPr>
          <w:rFonts w:ascii="Arial" w:hAnsi="Arial"/>
          <w:b/>
          <w:bCs/>
          <w:sz w:val="22"/>
          <w:szCs w:val="22"/>
        </w:rPr>
        <w:t xml:space="preserve">Text document and high-resolution images for download: </w:t>
      </w:r>
    </w:p>
    <w:p w14:paraId="320F6DE9" w14:textId="75472324" w:rsidR="001F1C15" w:rsidRDefault="0072261E" w:rsidP="005A026C">
      <w:pPr>
        <w:jc w:val="both"/>
        <w:rPr>
          <w:rFonts w:ascii="Arial" w:hAnsi="Arial"/>
          <w:sz w:val="22"/>
          <w:szCs w:val="22"/>
          <w:u w:val="single"/>
        </w:rPr>
      </w:pPr>
      <w:hyperlink r:id="rId12" w:history="1">
        <w:r w:rsidR="00793C65" w:rsidRPr="005D1FD2">
          <w:rPr>
            <w:rStyle w:val="Hyperlink"/>
            <w:rFonts w:ascii="Arial" w:hAnsi="Arial"/>
            <w:sz w:val="22"/>
            <w:szCs w:val="22"/>
          </w:rPr>
          <w:t>https://mam.greiner.at/pinaccess/showpin.do?pinCode=x7kD1HMmjoef</w:t>
        </w:r>
      </w:hyperlink>
    </w:p>
    <w:p w14:paraId="62F82B74" w14:textId="77777777" w:rsidR="00793C65" w:rsidRPr="00E17EA5" w:rsidRDefault="00793C65" w:rsidP="005A026C">
      <w:pPr>
        <w:jc w:val="both"/>
        <w:rPr>
          <w:rFonts w:ascii="Arial" w:hAnsi="Arial" w:cs="Arial"/>
          <w:bCs/>
          <w:sz w:val="22"/>
          <w:szCs w:val="22"/>
          <w:u w:val="single"/>
        </w:rPr>
      </w:pPr>
    </w:p>
    <w:p w14:paraId="3B34E01D" w14:textId="763B9B3B" w:rsidR="00B95092" w:rsidRPr="00E17EA5" w:rsidRDefault="00B95092" w:rsidP="005A026C">
      <w:pPr>
        <w:jc w:val="both"/>
        <w:rPr>
          <w:rFonts w:ascii="Arial" w:hAnsi="Arial" w:cs="Arial"/>
          <w:sz w:val="22"/>
          <w:szCs w:val="22"/>
        </w:rPr>
      </w:pPr>
      <w:r w:rsidRPr="00E17EA5">
        <w:rPr>
          <w:rFonts w:ascii="Arial" w:hAnsi="Arial"/>
          <w:sz w:val="22"/>
          <w:szCs w:val="22"/>
        </w:rPr>
        <w:t xml:space="preserve">Images for royalty-free use, credit: Greiner Packaging </w:t>
      </w:r>
    </w:p>
    <w:p w14:paraId="6B1D422B" w14:textId="6DAD2A18" w:rsidR="001A4998" w:rsidRPr="00E17EA5" w:rsidRDefault="001A4998" w:rsidP="005A026C">
      <w:pPr>
        <w:jc w:val="both"/>
        <w:rPr>
          <w:rFonts w:ascii="Arial" w:hAnsi="Arial" w:cs="Arial"/>
          <w:sz w:val="22"/>
          <w:szCs w:val="22"/>
        </w:rPr>
      </w:pPr>
    </w:p>
    <w:p w14:paraId="44CC79F3" w14:textId="56CB2AFE" w:rsidR="001A4998" w:rsidRPr="00E17EA5" w:rsidRDefault="001A4998" w:rsidP="005A026C">
      <w:pPr>
        <w:jc w:val="both"/>
        <w:rPr>
          <w:rFonts w:ascii="Arial" w:hAnsi="Arial" w:cs="Arial"/>
          <w:sz w:val="22"/>
          <w:szCs w:val="22"/>
        </w:rPr>
      </w:pPr>
    </w:p>
    <w:p w14:paraId="0D5BD565" w14:textId="4D6E5A57" w:rsidR="00852F94" w:rsidRPr="00E17EA5" w:rsidRDefault="00852F94" w:rsidP="005A026C">
      <w:pPr>
        <w:jc w:val="both"/>
        <w:rPr>
          <w:rFonts w:ascii="Arial" w:hAnsi="Arial" w:cs="Arial"/>
          <w:sz w:val="22"/>
          <w:szCs w:val="22"/>
        </w:rPr>
      </w:pPr>
      <w:r w:rsidRPr="000861DE">
        <w:rPr>
          <w:rFonts w:ascii="Arial" w:hAnsi="Arial"/>
          <w:noProof/>
          <w:sz w:val="22"/>
          <w:szCs w:val="22"/>
        </w:rPr>
        <w:drawing>
          <wp:inline distT="0" distB="0" distL="0" distR="0" wp14:anchorId="1D8C9A3E" wp14:editId="04174E9E">
            <wp:extent cx="5534025" cy="3099054"/>
            <wp:effectExtent l="12700" t="12700" r="15875" b="1270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i_startseite_01_300dpi.jpg"/>
                    <pic:cNvPicPr/>
                  </pic:nvPicPr>
                  <pic:blipFill>
                    <a:blip r:embed="rId13"/>
                    <a:stretch>
                      <a:fillRect/>
                    </a:stretch>
                  </pic:blipFill>
                  <pic:spPr>
                    <a:xfrm>
                      <a:off x="0" y="0"/>
                      <a:ext cx="5550710" cy="3108398"/>
                    </a:xfrm>
                    <a:prstGeom prst="rect">
                      <a:avLst/>
                    </a:prstGeom>
                    <a:ln>
                      <a:solidFill>
                        <a:schemeClr val="tx1"/>
                      </a:solidFill>
                    </a:ln>
                  </pic:spPr>
                </pic:pic>
              </a:graphicData>
            </a:graphic>
          </wp:inline>
        </w:drawing>
      </w:r>
    </w:p>
    <w:p w14:paraId="0DCDEBE2" w14:textId="2FDEF4C6" w:rsidR="00A15F99" w:rsidRPr="00E17EA5" w:rsidRDefault="00A15F99" w:rsidP="005A026C">
      <w:pPr>
        <w:jc w:val="both"/>
        <w:rPr>
          <w:rFonts w:ascii="Arial" w:hAnsi="Arial" w:cs="Arial"/>
          <w:sz w:val="22"/>
          <w:szCs w:val="22"/>
        </w:rPr>
      </w:pPr>
    </w:p>
    <w:p w14:paraId="17612833" w14:textId="054FDEF5" w:rsidR="00A15F99" w:rsidRPr="00E17EA5" w:rsidRDefault="00A15F99" w:rsidP="005A026C">
      <w:pPr>
        <w:jc w:val="both"/>
        <w:rPr>
          <w:rFonts w:ascii="Arial" w:hAnsi="Arial" w:cs="Arial"/>
          <w:sz w:val="22"/>
          <w:szCs w:val="22"/>
        </w:rPr>
      </w:pPr>
    </w:p>
    <w:p w14:paraId="230D9BB1" w14:textId="256847CC" w:rsidR="00A15F99" w:rsidRPr="00E17EA5" w:rsidRDefault="007A7644" w:rsidP="005A026C">
      <w:pPr>
        <w:jc w:val="both"/>
        <w:rPr>
          <w:rFonts w:ascii="Arial" w:hAnsi="Arial" w:cs="Arial"/>
          <w:sz w:val="22"/>
          <w:szCs w:val="22"/>
        </w:rPr>
      </w:pPr>
      <w:r w:rsidRPr="000861DE">
        <w:rPr>
          <w:rFonts w:ascii="Arial" w:hAnsi="Arial"/>
          <w:noProof/>
          <w:sz w:val="22"/>
          <w:szCs w:val="22"/>
        </w:rPr>
        <w:lastRenderedPageBreak/>
        <w:drawing>
          <wp:inline distT="0" distB="0" distL="0" distR="0" wp14:anchorId="47E56C9C" wp14:editId="04E6FD5A">
            <wp:extent cx="2748927" cy="3800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525" cy="3802684"/>
                    </a:xfrm>
                    <a:prstGeom prst="rect">
                      <a:avLst/>
                    </a:prstGeom>
                    <a:noFill/>
                    <a:ln>
                      <a:noFill/>
                    </a:ln>
                  </pic:spPr>
                </pic:pic>
              </a:graphicData>
            </a:graphic>
          </wp:inline>
        </w:drawing>
      </w:r>
    </w:p>
    <w:p w14:paraId="6A269902" w14:textId="77777777" w:rsidR="005A6BFE" w:rsidRPr="00E17EA5" w:rsidRDefault="005A6BFE" w:rsidP="005A026C">
      <w:pPr>
        <w:jc w:val="both"/>
        <w:rPr>
          <w:rFonts w:ascii="Arial" w:hAnsi="Arial" w:cs="Arial"/>
          <w:sz w:val="22"/>
          <w:szCs w:val="22"/>
        </w:rPr>
      </w:pPr>
    </w:p>
    <w:p w14:paraId="50BE269E" w14:textId="6801B073" w:rsidR="004724F7" w:rsidRPr="00E17EA5" w:rsidRDefault="001433C2" w:rsidP="005A026C">
      <w:pPr>
        <w:jc w:val="both"/>
        <w:rPr>
          <w:rFonts w:ascii="Arial" w:hAnsi="Arial" w:cs="Arial"/>
          <w:sz w:val="22"/>
          <w:szCs w:val="22"/>
        </w:rPr>
      </w:pPr>
      <w:r w:rsidRPr="00E17EA5">
        <w:rPr>
          <w:rFonts w:ascii="Arial" w:hAnsi="Arial"/>
          <w:sz w:val="22"/>
          <w:szCs w:val="22"/>
        </w:rPr>
        <w:t>Caption</w:t>
      </w:r>
      <w:r w:rsidR="00B95092" w:rsidRPr="00E17EA5">
        <w:rPr>
          <w:rFonts w:ascii="Arial" w:hAnsi="Arial"/>
          <w:sz w:val="22"/>
          <w:szCs w:val="22"/>
        </w:rPr>
        <w:t xml:space="preserve">: Reliable protection against fluids and droplets in day-to-day work: </w:t>
      </w:r>
      <w:r w:rsidRPr="00E17EA5">
        <w:rPr>
          <w:rFonts w:ascii="Arial" w:hAnsi="Arial"/>
          <w:sz w:val="22"/>
          <w:szCs w:val="22"/>
        </w:rPr>
        <w:t>t</w:t>
      </w:r>
      <w:r w:rsidR="00B95092" w:rsidRPr="00E17EA5">
        <w:rPr>
          <w:rFonts w:ascii="Arial" w:hAnsi="Arial"/>
          <w:sz w:val="22"/>
          <w:szCs w:val="22"/>
        </w:rPr>
        <w:t xml:space="preserve">he new Greiner </w:t>
      </w:r>
      <w:r w:rsidR="006D60D7" w:rsidRPr="00E17EA5">
        <w:rPr>
          <w:rFonts w:ascii="Arial" w:hAnsi="Arial"/>
          <w:sz w:val="22"/>
          <w:szCs w:val="22"/>
        </w:rPr>
        <w:t>V</w:t>
      </w:r>
      <w:r w:rsidR="00B95092" w:rsidRPr="00E17EA5">
        <w:rPr>
          <w:rFonts w:ascii="Arial" w:hAnsi="Arial"/>
          <w:sz w:val="22"/>
          <w:szCs w:val="22"/>
        </w:rPr>
        <w:t>isor from Greiner Assistec.</w:t>
      </w:r>
    </w:p>
    <w:p w14:paraId="6095E3DE" w14:textId="77777777" w:rsidR="001A4998" w:rsidRPr="00E17EA5" w:rsidRDefault="001A4998" w:rsidP="005A026C">
      <w:pPr>
        <w:jc w:val="both"/>
        <w:rPr>
          <w:rFonts w:ascii="Arial" w:hAnsi="Arial" w:cs="Arial"/>
          <w:sz w:val="22"/>
          <w:szCs w:val="22"/>
        </w:rPr>
      </w:pPr>
    </w:p>
    <w:p w14:paraId="186DB83F" w14:textId="77777777" w:rsidR="00EF165F" w:rsidRPr="00E17EA5" w:rsidRDefault="00EF165F" w:rsidP="005A026C">
      <w:pPr>
        <w:jc w:val="both"/>
        <w:rPr>
          <w:rFonts w:ascii="Arial" w:hAnsi="Arial" w:cs="Arial"/>
          <w:sz w:val="22"/>
          <w:szCs w:val="22"/>
        </w:rPr>
      </w:pPr>
    </w:p>
    <w:p w14:paraId="08F2DBE5" w14:textId="77777777" w:rsidR="009E6D05" w:rsidRPr="00E17EA5" w:rsidRDefault="009E6D05" w:rsidP="005A026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3CCDE31" w14:textId="77777777" w:rsidR="009E6D05" w:rsidRPr="00E17EA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E17EA5">
        <w:rPr>
          <w:rFonts w:ascii="Arial" w:hAnsi="Arial"/>
          <w:b/>
          <w:bCs/>
          <w:sz w:val="22"/>
          <w:szCs w:val="22"/>
        </w:rPr>
        <w:t xml:space="preserve">Please direct any questions to: </w:t>
      </w:r>
    </w:p>
    <w:p w14:paraId="4574E979" w14:textId="72243534" w:rsidR="009E6D05" w:rsidRPr="00E17EA5" w:rsidRDefault="009635F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E17EA5">
        <w:rPr>
          <w:rFonts w:ascii="Arial" w:hAnsi="Arial"/>
          <w:sz w:val="22"/>
          <w:szCs w:val="22"/>
        </w:rPr>
        <w:t>Roland Kaiblinger I Account Executive</w:t>
      </w:r>
    </w:p>
    <w:p w14:paraId="312DA179" w14:textId="77777777" w:rsidR="009E6D05" w:rsidRPr="00E17EA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E17EA5">
        <w:rPr>
          <w:rFonts w:ascii="Arial" w:hAnsi="Arial"/>
          <w:sz w:val="22"/>
          <w:szCs w:val="22"/>
        </w:rPr>
        <w:t>SPS MARKETING GmbH | B 2 Businessclass | Linz, Stuttgart</w:t>
      </w:r>
    </w:p>
    <w:p w14:paraId="3E98629E" w14:textId="77777777" w:rsidR="009E6D05" w:rsidRPr="001C615A"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1C615A">
        <w:rPr>
          <w:rFonts w:ascii="Arial" w:hAnsi="Arial"/>
          <w:sz w:val="22"/>
          <w:szCs w:val="22"/>
          <w:lang w:val="de-AT"/>
        </w:rPr>
        <w:t>Jaxstrasse</w:t>
      </w:r>
      <w:proofErr w:type="spellEnd"/>
      <w:r w:rsidRPr="001C615A">
        <w:rPr>
          <w:rFonts w:ascii="Arial" w:hAnsi="Arial"/>
          <w:sz w:val="22"/>
          <w:szCs w:val="22"/>
          <w:lang w:val="de-AT"/>
        </w:rPr>
        <w:t xml:space="preserve"> 2–4, 4020 Linz, Austria </w:t>
      </w:r>
    </w:p>
    <w:p w14:paraId="770C220F" w14:textId="73566827" w:rsidR="009E6D05" w:rsidRPr="001C615A"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1C615A">
        <w:rPr>
          <w:rFonts w:ascii="Arial" w:hAnsi="Arial"/>
          <w:sz w:val="22"/>
          <w:szCs w:val="22"/>
          <w:lang w:val="de-AT"/>
        </w:rPr>
        <w:t>Tel. +43 (0) 732 60 50 38-19</w:t>
      </w:r>
    </w:p>
    <w:p w14:paraId="27839169" w14:textId="23DB1EF2" w:rsidR="009E6D05" w:rsidRPr="001C615A"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1C615A">
        <w:rPr>
          <w:rFonts w:ascii="Arial" w:hAnsi="Arial"/>
          <w:sz w:val="22"/>
          <w:szCs w:val="22"/>
          <w:lang w:val="de-AT"/>
        </w:rPr>
        <w:t>E-</w:t>
      </w:r>
      <w:r w:rsidR="00AA1EAB" w:rsidRPr="001C615A">
        <w:rPr>
          <w:rFonts w:ascii="Arial" w:hAnsi="Arial"/>
          <w:sz w:val="22"/>
          <w:szCs w:val="22"/>
          <w:lang w:val="de-AT"/>
        </w:rPr>
        <w:t>m</w:t>
      </w:r>
      <w:r w:rsidRPr="001C615A">
        <w:rPr>
          <w:rFonts w:ascii="Arial" w:hAnsi="Arial"/>
          <w:sz w:val="22"/>
          <w:szCs w:val="22"/>
          <w:lang w:val="de-AT"/>
        </w:rPr>
        <w:t>ail</w:t>
      </w:r>
      <w:proofErr w:type="spellEnd"/>
      <w:r w:rsidRPr="001C615A">
        <w:rPr>
          <w:rFonts w:ascii="Arial" w:hAnsi="Arial"/>
          <w:sz w:val="22"/>
          <w:szCs w:val="22"/>
          <w:lang w:val="de-AT"/>
        </w:rPr>
        <w:t>: r.kaiblinger@sps-marketing.com</w:t>
      </w:r>
    </w:p>
    <w:p w14:paraId="7D6E3BA3" w14:textId="5333FF5C" w:rsidR="009E6D05" w:rsidRPr="00E17EA5" w:rsidRDefault="0072261E" w:rsidP="005A026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5" w:history="1">
        <w:r w:rsidR="0033690C" w:rsidRPr="00E17EA5">
          <w:rPr>
            <w:rStyle w:val="Hyperlink"/>
            <w:rFonts w:ascii="Arial" w:hAnsi="Arial"/>
            <w:sz w:val="22"/>
            <w:szCs w:val="22"/>
            <w:u w:val="none"/>
          </w:rPr>
          <w:t>www.sps-marketing.com</w:t>
        </w:r>
      </w:hyperlink>
    </w:p>
    <w:p w14:paraId="67EAA772" w14:textId="77777777" w:rsidR="009E6D05" w:rsidRPr="00E17EA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0E797010" w14:textId="77777777" w:rsidR="009E6D05" w:rsidRPr="00E17EA5" w:rsidRDefault="009E6D05" w:rsidP="005A026C">
      <w:pPr>
        <w:jc w:val="both"/>
        <w:rPr>
          <w:rFonts w:ascii="Arial" w:hAnsi="Arial" w:cs="Arial"/>
          <w:color w:val="FF0000"/>
          <w:sz w:val="22"/>
          <w:szCs w:val="22"/>
        </w:rPr>
      </w:pPr>
    </w:p>
    <w:sectPr w:rsidR="009E6D05" w:rsidRPr="00E17EA5" w:rsidSect="00586E90">
      <w:headerReference w:type="default" r:id="rId16"/>
      <w:footerReference w:type="default" r:id="rId17"/>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C93A7" w14:textId="77777777" w:rsidR="0072261E" w:rsidRDefault="0072261E">
      <w:r>
        <w:separator/>
      </w:r>
    </w:p>
  </w:endnote>
  <w:endnote w:type="continuationSeparator" w:id="0">
    <w:p w14:paraId="74F869EE" w14:textId="77777777" w:rsidR="0072261E" w:rsidRDefault="0072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56B571F3" w:rsidR="00F1505F" w:rsidRPr="00ED754E" w:rsidRDefault="005D0255">
    <w:pPr>
      <w:pStyle w:val="Fuzeile"/>
      <w:rPr>
        <w:rFonts w:ascii="Arial" w:eastAsia="Arial" w:hAnsi="Arial" w:cs="Arial"/>
        <w:b/>
        <w:bCs/>
        <w:sz w:val="20"/>
        <w:szCs w:val="20"/>
        <w:lang w:val="de-AT"/>
      </w:rPr>
    </w:pPr>
    <w:r>
      <w:rPr>
        <w:rFonts w:ascii="Arial" w:hAnsi="Arial"/>
        <w:noProof/>
        <w:sz w:val="20"/>
        <w:szCs w:val="20"/>
      </w:rPr>
      <w:drawing>
        <wp:anchor distT="0" distB="0" distL="114300" distR="114300" simplePos="0" relativeHeight="251658240" behindDoc="1" locked="0" layoutInCell="1" allowOverlap="1" wp14:anchorId="6C034BB7" wp14:editId="7CBD298A">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Pr="00ED754E">
      <w:rPr>
        <w:rFonts w:ascii="Arial"/>
        <w:b/>
        <w:bCs/>
        <w:sz w:val="20"/>
        <w:szCs w:val="20"/>
        <w:lang w:val="de-AT"/>
      </w:rPr>
      <w:t>Greiner Packaging International GmbH</w:t>
    </w:r>
  </w:p>
  <w:p w14:paraId="211215A8" w14:textId="283EE45C" w:rsidR="00F1505F" w:rsidRPr="00ED754E" w:rsidRDefault="00F1505F">
    <w:pPr>
      <w:pStyle w:val="Fuzeile"/>
      <w:rPr>
        <w:rFonts w:ascii="Arial" w:eastAsia="Arial" w:hAnsi="Arial" w:cs="Arial"/>
        <w:sz w:val="20"/>
        <w:szCs w:val="20"/>
        <w:lang w:val="de-AT"/>
      </w:rPr>
    </w:pPr>
    <w:r w:rsidRPr="00ED754E">
      <w:rPr>
        <w:rFonts w:ascii="Arial"/>
        <w:sz w:val="20"/>
        <w:szCs w:val="20"/>
        <w:lang w:val="de-AT"/>
      </w:rPr>
      <w:t>Greinerstra</w:t>
    </w:r>
    <w:r w:rsidRPr="000861DE">
      <w:rPr>
        <w:rFonts w:ascii="Arial" w:hAnsi="Arial" w:cs="Arial"/>
        <w:sz w:val="20"/>
        <w:szCs w:val="20"/>
        <w:lang w:val="de-AT"/>
      </w:rPr>
      <w:t>ss</w:t>
    </w:r>
    <w:r w:rsidRPr="00ED754E">
      <w:rPr>
        <w:rFonts w:ascii="Arial"/>
        <w:sz w:val="20"/>
        <w:szCs w:val="20"/>
        <w:lang w:val="de-AT"/>
      </w:rPr>
      <w:t>e 70, 4550 Kremsm</w:t>
    </w:r>
    <w:r w:rsidRPr="00ED754E">
      <w:rPr>
        <w:rFonts w:hAnsi="Arial Unicode MS"/>
        <w:sz w:val="20"/>
        <w:szCs w:val="20"/>
        <w:lang w:val="de-AT"/>
      </w:rPr>
      <w:t>ü</w:t>
    </w:r>
    <w:r w:rsidRPr="00ED754E">
      <w:rPr>
        <w:rFonts w:ascii="Arial"/>
        <w:sz w:val="20"/>
        <w:szCs w:val="20"/>
        <w:lang w:val="de-AT"/>
      </w:rPr>
      <w:t xml:space="preserve">nster, Austria </w:t>
    </w:r>
  </w:p>
  <w:p w14:paraId="4DD58ED8" w14:textId="3980578D" w:rsidR="00F1505F" w:rsidRDefault="0072261E">
    <w:pPr>
      <w:pStyle w:val="Fuzeile"/>
    </w:pPr>
    <w:hyperlink r:id="rId2" w:history="1">
      <w:r w:rsidR="0033690C">
        <w:rPr>
          <w:rStyle w:val="Hyperlink"/>
          <w:rFonts w:ascii="Arial" w:hAnsi="Arial"/>
          <w:sz w:val="20"/>
          <w:szCs w:val="20"/>
        </w:rPr>
        <w:t>greiner-assistec.com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364AE" w14:textId="77777777" w:rsidR="0072261E" w:rsidRDefault="0072261E">
      <w:r>
        <w:separator/>
      </w:r>
    </w:p>
  </w:footnote>
  <w:footnote w:type="continuationSeparator" w:id="0">
    <w:p w14:paraId="3950EC25" w14:textId="77777777" w:rsidR="0072261E" w:rsidRDefault="00722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DA0B238" w14:textId="0765272F" w:rsidR="00F1505F" w:rsidRDefault="00D27E31" w:rsidP="005D0255">
    <w:pPr>
      <w:pStyle w:val="Kopfzeile"/>
    </w:pPr>
    <w:r>
      <w:rPr>
        <w:rFonts w:ascii="Arial"/>
        <w:b/>
        <w:bCs/>
      </w:rPr>
      <w:t>April</w:t>
    </w:r>
    <w:r w:rsidR="00E71ED0">
      <w:rPr>
        <w:rFonts w:ascii="Arial"/>
        <w:b/>
        <w:bCs/>
      </w:rPr>
      <w:t xml:space="preserve"> </w:t>
    </w:r>
    <w:r w:rsidR="00C26465" w:rsidRPr="00C26465">
      <w:rPr>
        <w:rFonts w:ascii="Arial"/>
        <w:b/>
        <w:bCs/>
        <w:color w:val="000000" w:themeColor="text1"/>
      </w:rPr>
      <w:t>30</w:t>
    </w:r>
    <w:r>
      <w:rPr>
        <w:rFonts w:ascii="Arial"/>
        <w:b/>
        <w:bCs/>
      </w:rPr>
      <w:t>, 2020</w:t>
    </w:r>
    <w:r>
      <w:rPr>
        <w:rFonts w:ascii="Arial"/>
        <w:b/>
        <w:bCs/>
      </w:rPr>
      <w:tab/>
      <w:t xml:space="preserve">                       </w:t>
    </w:r>
    <w:r>
      <w:rPr>
        <w:rFonts w:ascii="Arial"/>
        <w:b/>
        <w:bCs/>
      </w:rPr>
      <w:tab/>
      <w:t xml:space="preserve">                          Greiner 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DE45E7"/>
    <w:multiLevelType w:val="multilevel"/>
    <w:tmpl w:val="E6C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4"/>
  </w:num>
  <w:num w:numId="4">
    <w:abstractNumId w:val="3"/>
  </w:num>
  <w:num w:numId="5">
    <w:abstractNumId w:val="11"/>
  </w:num>
  <w:num w:numId="6">
    <w:abstractNumId w:val="1"/>
  </w:num>
  <w:num w:numId="7">
    <w:abstractNumId w:val="6"/>
  </w:num>
  <w:num w:numId="8">
    <w:abstractNumId w:val="2"/>
  </w:num>
  <w:num w:numId="9">
    <w:abstractNumId w:val="8"/>
  </w:num>
  <w:num w:numId="10">
    <w:abstractNumId w:val="10"/>
  </w:num>
  <w:num w:numId="11">
    <w:abstractNumId w:val="17"/>
  </w:num>
  <w:num w:numId="12">
    <w:abstractNumId w:val="7"/>
  </w:num>
  <w:num w:numId="13">
    <w:abstractNumId w:val="5"/>
  </w:num>
  <w:num w:numId="14">
    <w:abstractNumId w:val="12"/>
  </w:num>
  <w:num w:numId="15">
    <w:abstractNumId w:val="9"/>
  </w:num>
  <w:num w:numId="16">
    <w:abstractNumId w:val="1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4C53"/>
    <w:rsid w:val="00017DCC"/>
    <w:rsid w:val="00021181"/>
    <w:rsid w:val="000224C6"/>
    <w:rsid w:val="00025B56"/>
    <w:rsid w:val="00032954"/>
    <w:rsid w:val="00036C2E"/>
    <w:rsid w:val="00042A2A"/>
    <w:rsid w:val="00045E85"/>
    <w:rsid w:val="00047068"/>
    <w:rsid w:val="00047B05"/>
    <w:rsid w:val="00054BE4"/>
    <w:rsid w:val="00054D58"/>
    <w:rsid w:val="0005675F"/>
    <w:rsid w:val="0006165A"/>
    <w:rsid w:val="00062977"/>
    <w:rsid w:val="00062D20"/>
    <w:rsid w:val="00071E9F"/>
    <w:rsid w:val="00074DF1"/>
    <w:rsid w:val="0008115A"/>
    <w:rsid w:val="00083E90"/>
    <w:rsid w:val="000861DE"/>
    <w:rsid w:val="00090C21"/>
    <w:rsid w:val="00096137"/>
    <w:rsid w:val="00096A45"/>
    <w:rsid w:val="00096EF9"/>
    <w:rsid w:val="00097699"/>
    <w:rsid w:val="000A30D2"/>
    <w:rsid w:val="000B4F84"/>
    <w:rsid w:val="000B5D73"/>
    <w:rsid w:val="000B7C50"/>
    <w:rsid w:val="000C0561"/>
    <w:rsid w:val="000C13F6"/>
    <w:rsid w:val="000C37E1"/>
    <w:rsid w:val="000C4A8C"/>
    <w:rsid w:val="000C583E"/>
    <w:rsid w:val="000C6C6E"/>
    <w:rsid w:val="000E61AD"/>
    <w:rsid w:val="000F2EE8"/>
    <w:rsid w:val="000F38C0"/>
    <w:rsid w:val="00102B11"/>
    <w:rsid w:val="001073F5"/>
    <w:rsid w:val="00111593"/>
    <w:rsid w:val="00114569"/>
    <w:rsid w:val="001274B2"/>
    <w:rsid w:val="00137E52"/>
    <w:rsid w:val="00137F8C"/>
    <w:rsid w:val="00141B25"/>
    <w:rsid w:val="001433C2"/>
    <w:rsid w:val="00144E5A"/>
    <w:rsid w:val="001471DD"/>
    <w:rsid w:val="00151C3A"/>
    <w:rsid w:val="00155AF0"/>
    <w:rsid w:val="001565DA"/>
    <w:rsid w:val="001612BE"/>
    <w:rsid w:val="00161754"/>
    <w:rsid w:val="001629DF"/>
    <w:rsid w:val="00163DC2"/>
    <w:rsid w:val="001663D7"/>
    <w:rsid w:val="00171C90"/>
    <w:rsid w:val="0017373D"/>
    <w:rsid w:val="00180FAA"/>
    <w:rsid w:val="00185E95"/>
    <w:rsid w:val="00187841"/>
    <w:rsid w:val="00187E26"/>
    <w:rsid w:val="00191762"/>
    <w:rsid w:val="00195DE6"/>
    <w:rsid w:val="001A3B44"/>
    <w:rsid w:val="001A4998"/>
    <w:rsid w:val="001A7CE2"/>
    <w:rsid w:val="001B2CA8"/>
    <w:rsid w:val="001B6DC5"/>
    <w:rsid w:val="001C0052"/>
    <w:rsid w:val="001C023B"/>
    <w:rsid w:val="001C0250"/>
    <w:rsid w:val="001C4648"/>
    <w:rsid w:val="001C615A"/>
    <w:rsid w:val="001C7485"/>
    <w:rsid w:val="001D2A1B"/>
    <w:rsid w:val="001D611B"/>
    <w:rsid w:val="001D7333"/>
    <w:rsid w:val="001E242C"/>
    <w:rsid w:val="001F1C15"/>
    <w:rsid w:val="001F3317"/>
    <w:rsid w:val="001F7F69"/>
    <w:rsid w:val="00200F28"/>
    <w:rsid w:val="0020128C"/>
    <w:rsid w:val="00205D07"/>
    <w:rsid w:val="0021101E"/>
    <w:rsid w:val="00213048"/>
    <w:rsid w:val="0021321B"/>
    <w:rsid w:val="00213EA4"/>
    <w:rsid w:val="00226008"/>
    <w:rsid w:val="00226A3A"/>
    <w:rsid w:val="002304C8"/>
    <w:rsid w:val="00230D6C"/>
    <w:rsid w:val="00235F3E"/>
    <w:rsid w:val="002373CC"/>
    <w:rsid w:val="00253D59"/>
    <w:rsid w:val="00260854"/>
    <w:rsid w:val="00260866"/>
    <w:rsid w:val="00264B3A"/>
    <w:rsid w:val="00265D52"/>
    <w:rsid w:val="0027064C"/>
    <w:rsid w:val="00286835"/>
    <w:rsid w:val="00293359"/>
    <w:rsid w:val="002A5E78"/>
    <w:rsid w:val="002A7D69"/>
    <w:rsid w:val="002B24A9"/>
    <w:rsid w:val="002B66AF"/>
    <w:rsid w:val="002C30C7"/>
    <w:rsid w:val="002C3812"/>
    <w:rsid w:val="002D3006"/>
    <w:rsid w:val="002E5157"/>
    <w:rsid w:val="002E71F7"/>
    <w:rsid w:val="002E76D3"/>
    <w:rsid w:val="002F142B"/>
    <w:rsid w:val="002F66FB"/>
    <w:rsid w:val="002F7968"/>
    <w:rsid w:val="003032B7"/>
    <w:rsid w:val="00307518"/>
    <w:rsid w:val="0031246A"/>
    <w:rsid w:val="00313263"/>
    <w:rsid w:val="00317AFE"/>
    <w:rsid w:val="00322D1D"/>
    <w:rsid w:val="0032384E"/>
    <w:rsid w:val="00334F70"/>
    <w:rsid w:val="0033690C"/>
    <w:rsid w:val="00337F78"/>
    <w:rsid w:val="00342D47"/>
    <w:rsid w:val="00343E7A"/>
    <w:rsid w:val="0034522D"/>
    <w:rsid w:val="003566AD"/>
    <w:rsid w:val="0035676F"/>
    <w:rsid w:val="00360AE8"/>
    <w:rsid w:val="00363677"/>
    <w:rsid w:val="00377C80"/>
    <w:rsid w:val="00382B19"/>
    <w:rsid w:val="003840A5"/>
    <w:rsid w:val="00391235"/>
    <w:rsid w:val="00391530"/>
    <w:rsid w:val="0039564A"/>
    <w:rsid w:val="003A1F68"/>
    <w:rsid w:val="003B1C6B"/>
    <w:rsid w:val="003B5B5C"/>
    <w:rsid w:val="003B7235"/>
    <w:rsid w:val="003C01B0"/>
    <w:rsid w:val="003C57CF"/>
    <w:rsid w:val="003D1A1C"/>
    <w:rsid w:val="003D5697"/>
    <w:rsid w:val="003E76E9"/>
    <w:rsid w:val="003F3922"/>
    <w:rsid w:val="004121E4"/>
    <w:rsid w:val="00427D04"/>
    <w:rsid w:val="0043352D"/>
    <w:rsid w:val="00441543"/>
    <w:rsid w:val="00442B88"/>
    <w:rsid w:val="00442FFE"/>
    <w:rsid w:val="00460AEC"/>
    <w:rsid w:val="00466A93"/>
    <w:rsid w:val="004724F7"/>
    <w:rsid w:val="00480FD9"/>
    <w:rsid w:val="004870D6"/>
    <w:rsid w:val="0048777F"/>
    <w:rsid w:val="00496287"/>
    <w:rsid w:val="00496897"/>
    <w:rsid w:val="004A2041"/>
    <w:rsid w:val="004A60D6"/>
    <w:rsid w:val="004B14F1"/>
    <w:rsid w:val="004B5466"/>
    <w:rsid w:val="004B6ED5"/>
    <w:rsid w:val="004C2590"/>
    <w:rsid w:val="004D0704"/>
    <w:rsid w:val="004D1304"/>
    <w:rsid w:val="004D1560"/>
    <w:rsid w:val="004D6147"/>
    <w:rsid w:val="004D6565"/>
    <w:rsid w:val="004E49C6"/>
    <w:rsid w:val="004F17AB"/>
    <w:rsid w:val="004F5CAF"/>
    <w:rsid w:val="004F5F48"/>
    <w:rsid w:val="004F683B"/>
    <w:rsid w:val="004F7DD9"/>
    <w:rsid w:val="00500DBC"/>
    <w:rsid w:val="005050D6"/>
    <w:rsid w:val="00505C1E"/>
    <w:rsid w:val="0050633E"/>
    <w:rsid w:val="0050738D"/>
    <w:rsid w:val="00511CBA"/>
    <w:rsid w:val="00511F60"/>
    <w:rsid w:val="005237D8"/>
    <w:rsid w:val="00525C8D"/>
    <w:rsid w:val="00530A4F"/>
    <w:rsid w:val="005333BB"/>
    <w:rsid w:val="0053616C"/>
    <w:rsid w:val="005378D5"/>
    <w:rsid w:val="00552136"/>
    <w:rsid w:val="0056055D"/>
    <w:rsid w:val="00561EE7"/>
    <w:rsid w:val="00567B23"/>
    <w:rsid w:val="00575354"/>
    <w:rsid w:val="00576658"/>
    <w:rsid w:val="005768B7"/>
    <w:rsid w:val="005775A7"/>
    <w:rsid w:val="005802A6"/>
    <w:rsid w:val="005819B3"/>
    <w:rsid w:val="00582074"/>
    <w:rsid w:val="00582C9B"/>
    <w:rsid w:val="00586E90"/>
    <w:rsid w:val="005917B8"/>
    <w:rsid w:val="005928B9"/>
    <w:rsid w:val="005932EF"/>
    <w:rsid w:val="00593CF4"/>
    <w:rsid w:val="00597DBF"/>
    <w:rsid w:val="005A026C"/>
    <w:rsid w:val="005A6BFE"/>
    <w:rsid w:val="005B1B9F"/>
    <w:rsid w:val="005B3A08"/>
    <w:rsid w:val="005C1D4C"/>
    <w:rsid w:val="005C2646"/>
    <w:rsid w:val="005C4B8C"/>
    <w:rsid w:val="005D0255"/>
    <w:rsid w:val="005D0BF4"/>
    <w:rsid w:val="005D1358"/>
    <w:rsid w:val="005D68E6"/>
    <w:rsid w:val="005E5AE5"/>
    <w:rsid w:val="005E6329"/>
    <w:rsid w:val="005E6F1C"/>
    <w:rsid w:val="005F23FC"/>
    <w:rsid w:val="005F4206"/>
    <w:rsid w:val="005F7721"/>
    <w:rsid w:val="00600D36"/>
    <w:rsid w:val="00611960"/>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666F7"/>
    <w:rsid w:val="0067454B"/>
    <w:rsid w:val="006778D1"/>
    <w:rsid w:val="006838CE"/>
    <w:rsid w:val="006852A4"/>
    <w:rsid w:val="0068602C"/>
    <w:rsid w:val="006860C9"/>
    <w:rsid w:val="00687125"/>
    <w:rsid w:val="006933BE"/>
    <w:rsid w:val="00694B2E"/>
    <w:rsid w:val="006957E8"/>
    <w:rsid w:val="00696409"/>
    <w:rsid w:val="006974AC"/>
    <w:rsid w:val="006A0F7A"/>
    <w:rsid w:val="006A6C01"/>
    <w:rsid w:val="006B0744"/>
    <w:rsid w:val="006B6B66"/>
    <w:rsid w:val="006C1BBD"/>
    <w:rsid w:val="006C30E7"/>
    <w:rsid w:val="006C31CE"/>
    <w:rsid w:val="006C39E6"/>
    <w:rsid w:val="006C654D"/>
    <w:rsid w:val="006C67D6"/>
    <w:rsid w:val="006D10D2"/>
    <w:rsid w:val="006D60D7"/>
    <w:rsid w:val="006E2C2D"/>
    <w:rsid w:val="006E4B2A"/>
    <w:rsid w:val="006E6D8C"/>
    <w:rsid w:val="006E78F0"/>
    <w:rsid w:val="006F2A50"/>
    <w:rsid w:val="006F74B4"/>
    <w:rsid w:val="006F7779"/>
    <w:rsid w:val="006F77BF"/>
    <w:rsid w:val="007036FF"/>
    <w:rsid w:val="00704AB4"/>
    <w:rsid w:val="00704BF6"/>
    <w:rsid w:val="00706800"/>
    <w:rsid w:val="0071442D"/>
    <w:rsid w:val="00717209"/>
    <w:rsid w:val="0072261E"/>
    <w:rsid w:val="00725773"/>
    <w:rsid w:val="00727AA4"/>
    <w:rsid w:val="00734C91"/>
    <w:rsid w:val="00744378"/>
    <w:rsid w:val="007462B2"/>
    <w:rsid w:val="00747716"/>
    <w:rsid w:val="0075263C"/>
    <w:rsid w:val="007533A5"/>
    <w:rsid w:val="00754A6C"/>
    <w:rsid w:val="0076265B"/>
    <w:rsid w:val="00764109"/>
    <w:rsid w:val="007723F3"/>
    <w:rsid w:val="00773C80"/>
    <w:rsid w:val="0077651A"/>
    <w:rsid w:val="00777AD9"/>
    <w:rsid w:val="007805EB"/>
    <w:rsid w:val="00786460"/>
    <w:rsid w:val="00792FFA"/>
    <w:rsid w:val="00793C65"/>
    <w:rsid w:val="007976D0"/>
    <w:rsid w:val="007A00CD"/>
    <w:rsid w:val="007A25CC"/>
    <w:rsid w:val="007A33A5"/>
    <w:rsid w:val="007A3BA0"/>
    <w:rsid w:val="007A6EAA"/>
    <w:rsid w:val="007A7644"/>
    <w:rsid w:val="007B0292"/>
    <w:rsid w:val="007B1511"/>
    <w:rsid w:val="007B1E99"/>
    <w:rsid w:val="007B3920"/>
    <w:rsid w:val="007B51DB"/>
    <w:rsid w:val="007B739B"/>
    <w:rsid w:val="007C7DBD"/>
    <w:rsid w:val="007D4E07"/>
    <w:rsid w:val="007E0223"/>
    <w:rsid w:val="007E1897"/>
    <w:rsid w:val="007E36FF"/>
    <w:rsid w:val="007E3D79"/>
    <w:rsid w:val="007E3FDF"/>
    <w:rsid w:val="007F1DAF"/>
    <w:rsid w:val="007F29BE"/>
    <w:rsid w:val="007F3050"/>
    <w:rsid w:val="007F514C"/>
    <w:rsid w:val="007F63F8"/>
    <w:rsid w:val="00801621"/>
    <w:rsid w:val="00801927"/>
    <w:rsid w:val="0080219D"/>
    <w:rsid w:val="0080330F"/>
    <w:rsid w:val="00805B03"/>
    <w:rsid w:val="00812E35"/>
    <w:rsid w:val="00815B69"/>
    <w:rsid w:val="00815E2A"/>
    <w:rsid w:val="00823A64"/>
    <w:rsid w:val="008254B5"/>
    <w:rsid w:val="00830727"/>
    <w:rsid w:val="008308D5"/>
    <w:rsid w:val="008339EC"/>
    <w:rsid w:val="00840D84"/>
    <w:rsid w:val="00841E88"/>
    <w:rsid w:val="00843679"/>
    <w:rsid w:val="00850D35"/>
    <w:rsid w:val="00852CD2"/>
    <w:rsid w:val="00852F94"/>
    <w:rsid w:val="00866974"/>
    <w:rsid w:val="00867282"/>
    <w:rsid w:val="00871322"/>
    <w:rsid w:val="00872A04"/>
    <w:rsid w:val="00873C2A"/>
    <w:rsid w:val="008812E0"/>
    <w:rsid w:val="00882297"/>
    <w:rsid w:val="00884E34"/>
    <w:rsid w:val="00884F7D"/>
    <w:rsid w:val="00890742"/>
    <w:rsid w:val="00893855"/>
    <w:rsid w:val="00893B3F"/>
    <w:rsid w:val="00897451"/>
    <w:rsid w:val="008A2535"/>
    <w:rsid w:val="008B5EFB"/>
    <w:rsid w:val="008B750A"/>
    <w:rsid w:val="008C1876"/>
    <w:rsid w:val="008C6578"/>
    <w:rsid w:val="008D0DF1"/>
    <w:rsid w:val="008D3D8A"/>
    <w:rsid w:val="008E374B"/>
    <w:rsid w:val="008E3824"/>
    <w:rsid w:val="008F4E74"/>
    <w:rsid w:val="00902A9F"/>
    <w:rsid w:val="00902E4A"/>
    <w:rsid w:val="009039CB"/>
    <w:rsid w:val="00904601"/>
    <w:rsid w:val="00905204"/>
    <w:rsid w:val="00922DB0"/>
    <w:rsid w:val="00926838"/>
    <w:rsid w:val="00930BED"/>
    <w:rsid w:val="009330DA"/>
    <w:rsid w:val="00934096"/>
    <w:rsid w:val="00942515"/>
    <w:rsid w:val="009425A8"/>
    <w:rsid w:val="00942E40"/>
    <w:rsid w:val="009432B7"/>
    <w:rsid w:val="00946747"/>
    <w:rsid w:val="00955CBA"/>
    <w:rsid w:val="00956325"/>
    <w:rsid w:val="00957162"/>
    <w:rsid w:val="009635FC"/>
    <w:rsid w:val="00971031"/>
    <w:rsid w:val="00971AEB"/>
    <w:rsid w:val="00972BA4"/>
    <w:rsid w:val="00975CDE"/>
    <w:rsid w:val="00976930"/>
    <w:rsid w:val="00986C3A"/>
    <w:rsid w:val="0099065F"/>
    <w:rsid w:val="0099518B"/>
    <w:rsid w:val="009A06FB"/>
    <w:rsid w:val="009A1EC3"/>
    <w:rsid w:val="009B713E"/>
    <w:rsid w:val="009B7869"/>
    <w:rsid w:val="009C2A14"/>
    <w:rsid w:val="009C32F6"/>
    <w:rsid w:val="009D5F76"/>
    <w:rsid w:val="009E05BA"/>
    <w:rsid w:val="009E6D05"/>
    <w:rsid w:val="009F146B"/>
    <w:rsid w:val="009F358A"/>
    <w:rsid w:val="00A02268"/>
    <w:rsid w:val="00A05B8E"/>
    <w:rsid w:val="00A15BC7"/>
    <w:rsid w:val="00A15F99"/>
    <w:rsid w:val="00A31890"/>
    <w:rsid w:val="00A44FCC"/>
    <w:rsid w:val="00A50017"/>
    <w:rsid w:val="00A5376C"/>
    <w:rsid w:val="00A55898"/>
    <w:rsid w:val="00A56BCF"/>
    <w:rsid w:val="00A64149"/>
    <w:rsid w:val="00A73DF8"/>
    <w:rsid w:val="00A81B41"/>
    <w:rsid w:val="00A82EBD"/>
    <w:rsid w:val="00A90EE8"/>
    <w:rsid w:val="00A957CE"/>
    <w:rsid w:val="00AA1EAB"/>
    <w:rsid w:val="00AB04CC"/>
    <w:rsid w:val="00AB14B7"/>
    <w:rsid w:val="00AB52B9"/>
    <w:rsid w:val="00AC5663"/>
    <w:rsid w:val="00AC6E05"/>
    <w:rsid w:val="00AC6F76"/>
    <w:rsid w:val="00AD0BC6"/>
    <w:rsid w:val="00AD5557"/>
    <w:rsid w:val="00AD5848"/>
    <w:rsid w:val="00AE0096"/>
    <w:rsid w:val="00AE1C6D"/>
    <w:rsid w:val="00B004EF"/>
    <w:rsid w:val="00B0096C"/>
    <w:rsid w:val="00B01F97"/>
    <w:rsid w:val="00B064AB"/>
    <w:rsid w:val="00B06F1B"/>
    <w:rsid w:val="00B13388"/>
    <w:rsid w:val="00B2202E"/>
    <w:rsid w:val="00B23BC9"/>
    <w:rsid w:val="00B26199"/>
    <w:rsid w:val="00B26A85"/>
    <w:rsid w:val="00B26C1B"/>
    <w:rsid w:val="00B26F47"/>
    <w:rsid w:val="00B270B3"/>
    <w:rsid w:val="00B301E9"/>
    <w:rsid w:val="00B31B6F"/>
    <w:rsid w:val="00B3367E"/>
    <w:rsid w:val="00B3707E"/>
    <w:rsid w:val="00B37C4D"/>
    <w:rsid w:val="00B413A6"/>
    <w:rsid w:val="00B442D4"/>
    <w:rsid w:val="00B44C76"/>
    <w:rsid w:val="00B45872"/>
    <w:rsid w:val="00B464E5"/>
    <w:rsid w:val="00B55DC7"/>
    <w:rsid w:val="00B62B03"/>
    <w:rsid w:val="00B654F6"/>
    <w:rsid w:val="00B66C69"/>
    <w:rsid w:val="00B74042"/>
    <w:rsid w:val="00B8646F"/>
    <w:rsid w:val="00B92D9D"/>
    <w:rsid w:val="00B93F4D"/>
    <w:rsid w:val="00B95092"/>
    <w:rsid w:val="00BA3F54"/>
    <w:rsid w:val="00BA5C9B"/>
    <w:rsid w:val="00BA70C1"/>
    <w:rsid w:val="00BB3749"/>
    <w:rsid w:val="00BB5A4D"/>
    <w:rsid w:val="00BC1BA0"/>
    <w:rsid w:val="00BC6DCB"/>
    <w:rsid w:val="00BD3055"/>
    <w:rsid w:val="00BE134A"/>
    <w:rsid w:val="00BE4CFE"/>
    <w:rsid w:val="00BE79C4"/>
    <w:rsid w:val="00BE7B35"/>
    <w:rsid w:val="00BF705A"/>
    <w:rsid w:val="00C03EB2"/>
    <w:rsid w:val="00C045E3"/>
    <w:rsid w:val="00C079B7"/>
    <w:rsid w:val="00C11EF9"/>
    <w:rsid w:val="00C126D0"/>
    <w:rsid w:val="00C1569D"/>
    <w:rsid w:val="00C24D75"/>
    <w:rsid w:val="00C26465"/>
    <w:rsid w:val="00C32CF6"/>
    <w:rsid w:val="00C33B5E"/>
    <w:rsid w:val="00C37C7B"/>
    <w:rsid w:val="00C514A7"/>
    <w:rsid w:val="00C5229E"/>
    <w:rsid w:val="00C56534"/>
    <w:rsid w:val="00C62B4C"/>
    <w:rsid w:val="00C62C29"/>
    <w:rsid w:val="00C648C6"/>
    <w:rsid w:val="00C668EC"/>
    <w:rsid w:val="00C6795F"/>
    <w:rsid w:val="00C73322"/>
    <w:rsid w:val="00C7748C"/>
    <w:rsid w:val="00C819AB"/>
    <w:rsid w:val="00C831A0"/>
    <w:rsid w:val="00C83F17"/>
    <w:rsid w:val="00C85D5A"/>
    <w:rsid w:val="00C90AEE"/>
    <w:rsid w:val="00C923CA"/>
    <w:rsid w:val="00CA09BD"/>
    <w:rsid w:val="00CA3537"/>
    <w:rsid w:val="00CC5706"/>
    <w:rsid w:val="00CC706C"/>
    <w:rsid w:val="00CC7A7A"/>
    <w:rsid w:val="00CD35D7"/>
    <w:rsid w:val="00CD3EF3"/>
    <w:rsid w:val="00CD4C85"/>
    <w:rsid w:val="00CD5199"/>
    <w:rsid w:val="00CD6EAC"/>
    <w:rsid w:val="00CE6C75"/>
    <w:rsid w:val="00CF13B0"/>
    <w:rsid w:val="00CF3032"/>
    <w:rsid w:val="00CF4CBB"/>
    <w:rsid w:val="00D077BA"/>
    <w:rsid w:val="00D1543F"/>
    <w:rsid w:val="00D27E31"/>
    <w:rsid w:val="00D302E0"/>
    <w:rsid w:val="00D36D0B"/>
    <w:rsid w:val="00D45862"/>
    <w:rsid w:val="00D5099D"/>
    <w:rsid w:val="00D55F35"/>
    <w:rsid w:val="00D62CCA"/>
    <w:rsid w:val="00D641D6"/>
    <w:rsid w:val="00D73080"/>
    <w:rsid w:val="00D74E18"/>
    <w:rsid w:val="00D8020A"/>
    <w:rsid w:val="00DA0A36"/>
    <w:rsid w:val="00DA214D"/>
    <w:rsid w:val="00DA2C08"/>
    <w:rsid w:val="00DA37BE"/>
    <w:rsid w:val="00DA410B"/>
    <w:rsid w:val="00DC3935"/>
    <w:rsid w:val="00DC546B"/>
    <w:rsid w:val="00DD026E"/>
    <w:rsid w:val="00DD085E"/>
    <w:rsid w:val="00DD2F6B"/>
    <w:rsid w:val="00DF1104"/>
    <w:rsid w:val="00DF52B5"/>
    <w:rsid w:val="00E03575"/>
    <w:rsid w:val="00E06215"/>
    <w:rsid w:val="00E11A36"/>
    <w:rsid w:val="00E150F4"/>
    <w:rsid w:val="00E17A38"/>
    <w:rsid w:val="00E17EA5"/>
    <w:rsid w:val="00E256C9"/>
    <w:rsid w:val="00E322EF"/>
    <w:rsid w:val="00E36F38"/>
    <w:rsid w:val="00E514B1"/>
    <w:rsid w:val="00E54BAB"/>
    <w:rsid w:val="00E5581D"/>
    <w:rsid w:val="00E62EF4"/>
    <w:rsid w:val="00E660B0"/>
    <w:rsid w:val="00E71ED0"/>
    <w:rsid w:val="00E76A50"/>
    <w:rsid w:val="00E80BE0"/>
    <w:rsid w:val="00E846F8"/>
    <w:rsid w:val="00E85CC3"/>
    <w:rsid w:val="00E862A9"/>
    <w:rsid w:val="00E872EF"/>
    <w:rsid w:val="00E91DE8"/>
    <w:rsid w:val="00E96B6F"/>
    <w:rsid w:val="00EA0205"/>
    <w:rsid w:val="00EA73F6"/>
    <w:rsid w:val="00EB0664"/>
    <w:rsid w:val="00EB37DA"/>
    <w:rsid w:val="00EB6F66"/>
    <w:rsid w:val="00EC3A7E"/>
    <w:rsid w:val="00EC560D"/>
    <w:rsid w:val="00ED0238"/>
    <w:rsid w:val="00ED2632"/>
    <w:rsid w:val="00ED5D87"/>
    <w:rsid w:val="00ED754E"/>
    <w:rsid w:val="00ED7EC5"/>
    <w:rsid w:val="00EE4DA7"/>
    <w:rsid w:val="00EF165F"/>
    <w:rsid w:val="00EF1B14"/>
    <w:rsid w:val="00EF6E11"/>
    <w:rsid w:val="00F14B1C"/>
    <w:rsid w:val="00F1505F"/>
    <w:rsid w:val="00F15A0E"/>
    <w:rsid w:val="00F2386A"/>
    <w:rsid w:val="00F25137"/>
    <w:rsid w:val="00F31401"/>
    <w:rsid w:val="00F346D9"/>
    <w:rsid w:val="00F356DB"/>
    <w:rsid w:val="00F379B2"/>
    <w:rsid w:val="00F526EE"/>
    <w:rsid w:val="00F65BB3"/>
    <w:rsid w:val="00F713FB"/>
    <w:rsid w:val="00F730D1"/>
    <w:rsid w:val="00F7414F"/>
    <w:rsid w:val="00F75098"/>
    <w:rsid w:val="00F7515B"/>
    <w:rsid w:val="00F816C6"/>
    <w:rsid w:val="00F85190"/>
    <w:rsid w:val="00F9302F"/>
    <w:rsid w:val="00F94DFF"/>
    <w:rsid w:val="00F977DC"/>
    <w:rsid w:val="00FA7A09"/>
    <w:rsid w:val="00FB2EBC"/>
    <w:rsid w:val="00FC1402"/>
    <w:rsid w:val="00FC3EA6"/>
    <w:rsid w:val="00FC4ADC"/>
    <w:rsid w:val="00FC6E75"/>
    <w:rsid w:val="00FC776D"/>
    <w:rsid w:val="00FD2EF5"/>
    <w:rsid w:val="00FD3AE3"/>
    <w:rsid w:val="00FD3D6C"/>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4B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20729623">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890724531">
      <w:bodyDiv w:val="1"/>
      <w:marLeft w:val="0"/>
      <w:marRight w:val="0"/>
      <w:marTop w:val="0"/>
      <w:marBottom w:val="0"/>
      <w:divBdr>
        <w:top w:val="none" w:sz="0" w:space="0" w:color="auto"/>
        <w:left w:val="none" w:sz="0" w:space="0" w:color="auto"/>
        <w:bottom w:val="none" w:sz="0" w:space="0" w:color="auto"/>
        <w:right w:val="none" w:sz="0" w:space="0" w:color="auto"/>
      </w:divBdr>
    </w:div>
    <w:div w:id="92642949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28609708">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34044930">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1959750894">
      <w:bodyDiv w:val="1"/>
      <w:marLeft w:val="0"/>
      <w:marRight w:val="0"/>
      <w:marTop w:val="0"/>
      <w:marBottom w:val="0"/>
      <w:divBdr>
        <w:top w:val="none" w:sz="0" w:space="0" w:color="auto"/>
        <w:left w:val="none" w:sz="0" w:space="0" w:color="auto"/>
        <w:bottom w:val="none" w:sz="0" w:space="0" w:color="auto"/>
        <w:right w:val="none" w:sz="0" w:space="0" w:color="auto"/>
      </w:divBdr>
    </w:div>
    <w:div w:id="2008819803">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m.greiner.at/pinaccess/showpin.do?pinCode=x7kD1HMmjoe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iner-assistec.com/de/greiner-visor" TargetMode="External"/><Relationship Id="rId5" Type="http://schemas.openxmlformats.org/officeDocument/2006/relationships/numbering" Target="numbering.xml"/><Relationship Id="rId15" Type="http://schemas.openxmlformats.org/officeDocument/2006/relationships/hyperlink" Target="http://www.sps-marketin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greiner-assistec.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72828432BDF40A4A2102E05F0580D" ma:contentTypeVersion="13" ma:contentTypeDescription="Create a new document." ma:contentTypeScope="" ma:versionID="71ce246a48f9a5cb5617cb2fb77d7aad">
  <xsd:schema xmlns:xsd="http://www.w3.org/2001/XMLSchema" xmlns:xs="http://www.w3.org/2001/XMLSchema" xmlns:p="http://schemas.microsoft.com/office/2006/metadata/properties" xmlns:ns3="8e06f112-f892-40fd-8399-e058d04ecb12" xmlns:ns4="43758377-60c8-4084-8b1d-05ea9b17ece6" targetNamespace="http://schemas.microsoft.com/office/2006/metadata/properties" ma:root="true" ma:fieldsID="776b7fe2f27bf2481b4a524420815661" ns3:_="" ns4:_="">
    <xsd:import namespace="8e06f112-f892-40fd-8399-e058d04ecb12"/>
    <xsd:import namespace="43758377-60c8-4084-8b1d-05ea9b17ec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6f112-f892-40fd-8399-e058d04e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758377-60c8-4084-8b1d-05ea9b17ec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3F92F-F648-41C8-87BF-CA0364887602}">
  <ds:schemaRefs>
    <ds:schemaRef ds:uri="http://schemas.microsoft.com/sharepoint/v3/contenttype/forms"/>
  </ds:schemaRefs>
</ds:datastoreItem>
</file>

<file path=customXml/itemProps2.xml><?xml version="1.0" encoding="utf-8"?>
<ds:datastoreItem xmlns:ds="http://schemas.openxmlformats.org/officeDocument/2006/customXml" ds:itemID="{7EC5E5D7-98D4-4324-89B2-ED8B3A9919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E159D8-A368-4DD0-B148-7D3AE5B92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6f112-f892-40fd-8399-e058d04ecb12"/>
    <ds:schemaRef ds:uri="43758377-60c8-4084-8b1d-05ea9b17e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F8308-C59B-42AE-830E-A24F3A736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5537</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Greiner Packaging GmbH</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9</cp:revision>
  <cp:lastPrinted>2017-08-07T12:29:00Z</cp:lastPrinted>
  <dcterms:created xsi:type="dcterms:W3CDTF">2020-04-28T12:49:00Z</dcterms:created>
  <dcterms:modified xsi:type="dcterms:W3CDTF">2020-04-29T13:13:00Z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0x010100C9B72828432BDF40A4A2102E05F0580D</vt:lpwstr>
  </property>
</Properties>
</file>